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7D" w:rsidRDefault="00FF1786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  <w:r w:rsidRPr="00E35B2A">
        <w:rPr>
          <w:b/>
        </w:rPr>
        <w:t xml:space="preserve">                     </w:t>
      </w:r>
      <w:r w:rsidR="0077617E" w:rsidRPr="00E35B2A">
        <w:rPr>
          <w:b/>
        </w:rPr>
        <w:t xml:space="preserve"> </w:t>
      </w:r>
      <w:r w:rsidR="007846DC" w:rsidRPr="00E35B2A">
        <w:rPr>
          <w:b/>
        </w:rPr>
        <w:t xml:space="preserve">    </w:t>
      </w:r>
      <w:r w:rsidR="00E35B2A">
        <w:rPr>
          <w:b/>
        </w:rPr>
        <w:t xml:space="preserve">        </w:t>
      </w:r>
      <w:r w:rsidR="00A2523D">
        <w:rPr>
          <w:b/>
        </w:rPr>
        <w:t xml:space="preserve">       </w:t>
      </w:r>
      <w:r w:rsidR="00605839">
        <w:rPr>
          <w:b/>
        </w:rPr>
        <w:t xml:space="preserve">     </w:t>
      </w:r>
    </w:p>
    <w:p w:rsidR="00223F7D" w:rsidRDefault="00223F7D" w:rsidP="00223F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проект</w:t>
      </w:r>
    </w:p>
    <w:p w:rsidR="00223F7D" w:rsidRDefault="00223F7D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</w:p>
    <w:p w:rsidR="00FF1786" w:rsidRPr="00E35B2A" w:rsidRDefault="00FF1786" w:rsidP="00223F7D">
      <w:pPr>
        <w:tabs>
          <w:tab w:val="left" w:pos="709"/>
          <w:tab w:val="center" w:pos="5173"/>
          <w:tab w:val="left" w:pos="7938"/>
          <w:tab w:val="left" w:pos="9015"/>
        </w:tabs>
        <w:jc w:val="center"/>
        <w:outlineLvl w:val="0"/>
        <w:rPr>
          <w:b/>
          <w:u w:val="single"/>
        </w:rPr>
      </w:pPr>
      <w:r w:rsidRPr="00E35B2A">
        <w:rPr>
          <w:b/>
        </w:rPr>
        <w:t>РОССИЙСКАЯ ФЕДЕРАЦИЯ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МОРОЗОВСКИЙ РАЙОН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МУНИЦИПАЛЬНОЕ ОБРАЗОВАНИЕ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«ВОЗНЕСЕНСКОЕ СЕЛЬСКОЕ ПОСЕЛЕНИЕ»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 xml:space="preserve"> СОБРАНИЕ ДЕПУТАТОВ ВОЗНЕСЕНСКОГО </w:t>
      </w: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СЕЛЬСКОГО ПОСЕЛЕНИЯ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РЕШЕНИЕ</w:t>
      </w:r>
    </w:p>
    <w:p w:rsidR="00FF1786" w:rsidRPr="00E35B2A" w:rsidRDefault="00FF1786" w:rsidP="00FF1786">
      <w:pPr>
        <w:jc w:val="center"/>
      </w:pP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>О внесении изменений в Решение Собрания депутатов от 25.12.202</w:t>
      </w:r>
      <w:r w:rsidR="00605839">
        <w:rPr>
          <w:rFonts w:eastAsia="Arial"/>
          <w:b/>
          <w:bCs/>
          <w:lang w:eastAsia="ar-SA"/>
        </w:rPr>
        <w:t>4</w:t>
      </w:r>
      <w:r w:rsidRPr="00E35B2A">
        <w:rPr>
          <w:rFonts w:eastAsia="Arial"/>
          <w:b/>
          <w:bCs/>
          <w:lang w:eastAsia="ar-SA"/>
        </w:rPr>
        <w:t xml:space="preserve"> №</w:t>
      </w:r>
      <w:r w:rsidR="00605839">
        <w:rPr>
          <w:rFonts w:eastAsia="Arial"/>
          <w:b/>
          <w:bCs/>
          <w:lang w:eastAsia="ar-SA"/>
        </w:rPr>
        <w:t>90</w:t>
      </w: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 xml:space="preserve"> «О бюджете Вознесенского сельского поселения Морозовского района на 202</w:t>
      </w:r>
      <w:r w:rsidR="00605839">
        <w:rPr>
          <w:rFonts w:eastAsia="Arial"/>
          <w:b/>
          <w:bCs/>
          <w:lang w:eastAsia="ar-SA"/>
        </w:rPr>
        <w:t>5</w:t>
      </w:r>
      <w:r w:rsidRPr="00E35B2A">
        <w:rPr>
          <w:rFonts w:eastAsia="Arial"/>
          <w:b/>
          <w:bCs/>
          <w:lang w:eastAsia="ar-SA"/>
        </w:rPr>
        <w:t xml:space="preserve"> год и на плановый период 202</w:t>
      </w:r>
      <w:r w:rsidR="00605839">
        <w:rPr>
          <w:rFonts w:eastAsia="Arial"/>
          <w:b/>
          <w:bCs/>
          <w:lang w:eastAsia="ar-SA"/>
        </w:rPr>
        <w:t>6</w:t>
      </w:r>
      <w:r w:rsidRPr="00E35B2A">
        <w:rPr>
          <w:rFonts w:eastAsia="Arial"/>
          <w:b/>
          <w:bCs/>
          <w:lang w:eastAsia="ar-SA"/>
        </w:rPr>
        <w:t xml:space="preserve"> и 202</w:t>
      </w:r>
      <w:r w:rsidR="00605839">
        <w:rPr>
          <w:rFonts w:eastAsia="Arial"/>
          <w:b/>
          <w:bCs/>
          <w:lang w:eastAsia="ar-SA"/>
        </w:rPr>
        <w:t>7</w:t>
      </w:r>
      <w:r w:rsidRPr="00E35B2A">
        <w:rPr>
          <w:rFonts w:eastAsia="Arial"/>
          <w:b/>
          <w:bCs/>
          <w:lang w:eastAsia="ar-SA"/>
        </w:rPr>
        <w:t xml:space="preserve"> годов»</w:t>
      </w:r>
    </w:p>
    <w:tbl>
      <w:tblPr>
        <w:tblW w:w="0" w:type="auto"/>
        <w:tblInd w:w="250" w:type="dxa"/>
        <w:tblLook w:val="01E0"/>
      </w:tblPr>
      <w:tblGrid>
        <w:gridCol w:w="3191"/>
        <w:gridCol w:w="2813"/>
        <w:gridCol w:w="3460"/>
      </w:tblGrid>
      <w:tr w:rsidR="00FF1786" w:rsidRPr="00E35B2A" w:rsidTr="00991435">
        <w:trPr>
          <w:trHeight w:val="822"/>
        </w:trPr>
        <w:tc>
          <w:tcPr>
            <w:tcW w:w="3284" w:type="dxa"/>
          </w:tcPr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  <w:r w:rsidRPr="00E35B2A">
              <w:t>Принято</w:t>
            </w:r>
          </w:p>
          <w:p w:rsidR="00FF1786" w:rsidRPr="00E35B2A" w:rsidRDefault="00FF1786" w:rsidP="00991435">
            <w:pPr>
              <w:jc w:val="center"/>
            </w:pPr>
            <w:r w:rsidRPr="00E35B2A">
              <w:t>Собранием депутатов</w:t>
            </w:r>
          </w:p>
        </w:tc>
        <w:tc>
          <w:tcPr>
            <w:tcW w:w="2944" w:type="dxa"/>
          </w:tcPr>
          <w:p w:rsidR="00FF1786" w:rsidRPr="00E35B2A" w:rsidRDefault="00FF1786" w:rsidP="00991435">
            <w:pPr>
              <w:jc w:val="center"/>
            </w:pPr>
            <w:r w:rsidRPr="00E35B2A">
              <w:t xml:space="preserve">  </w:t>
            </w:r>
          </w:p>
        </w:tc>
        <w:tc>
          <w:tcPr>
            <w:tcW w:w="3600" w:type="dxa"/>
          </w:tcPr>
          <w:p w:rsidR="00FF1786" w:rsidRPr="00E35B2A" w:rsidRDefault="00FF1786" w:rsidP="00991435">
            <w:pPr>
              <w:jc w:val="center"/>
              <w:rPr>
                <w:color w:val="FF0000"/>
              </w:rPr>
            </w:pPr>
          </w:p>
          <w:p w:rsidR="00FF1786" w:rsidRPr="00E35B2A" w:rsidRDefault="00FF1786" w:rsidP="00991435">
            <w:pPr>
              <w:jc w:val="center"/>
            </w:pPr>
            <w:r w:rsidRPr="00E35B2A">
              <w:t xml:space="preserve">    </w:t>
            </w: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A2523D">
            <w:pPr>
              <w:jc w:val="center"/>
            </w:pPr>
            <w:r w:rsidRPr="00E35B2A">
              <w:t>«</w:t>
            </w:r>
            <w:r w:rsidR="00A2523D">
              <w:t>29</w:t>
            </w:r>
            <w:r w:rsidR="00447BE5">
              <w:t xml:space="preserve">» </w:t>
            </w:r>
            <w:r w:rsidR="00A2523D">
              <w:t>мая</w:t>
            </w:r>
            <w:r w:rsidR="00447BE5">
              <w:t xml:space="preserve"> </w:t>
            </w:r>
            <w:r w:rsidRPr="00E35B2A">
              <w:t>202</w:t>
            </w:r>
            <w:r w:rsidR="00605839">
              <w:t>5</w:t>
            </w:r>
            <w:r w:rsidRPr="00E35B2A">
              <w:t xml:space="preserve"> года</w:t>
            </w:r>
          </w:p>
        </w:tc>
      </w:tr>
    </w:tbl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 w:rsidRPr="00E35B2A">
        <w:rPr>
          <w:color w:val="000000"/>
        </w:rPr>
        <w:t>Руководствуясь  статьёй  24 Устава МО «Вознесенское сельское поселение», Собрание депутатов Вознесенского сельского поселения Морозовского района</w:t>
      </w: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</w:t>
      </w:r>
    </w:p>
    <w:p w:rsidR="00FF1786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      РЕШИЛО:</w:t>
      </w:r>
    </w:p>
    <w:p w:rsidR="002D0ED3" w:rsidRPr="00E35B2A" w:rsidRDefault="002D0ED3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tabs>
          <w:tab w:val="left" w:pos="4005"/>
        </w:tabs>
        <w:jc w:val="both"/>
      </w:pPr>
      <w:r w:rsidRPr="00E35B2A">
        <w:t xml:space="preserve">         1. Внести в Решение Собрания депутатов Вознесенского сельского поселения от 25.12.202</w:t>
      </w:r>
      <w:r w:rsidR="005F4899">
        <w:t>4</w:t>
      </w:r>
      <w:r w:rsidRPr="00E35B2A">
        <w:t xml:space="preserve"> года № </w:t>
      </w:r>
      <w:r w:rsidR="005F4899">
        <w:t>90</w:t>
      </w:r>
      <w:r w:rsidRPr="00E35B2A">
        <w:t xml:space="preserve"> «О бюджете Вознесенского сельского поселения Морозовского района на  202</w:t>
      </w:r>
      <w:r w:rsidR="005F4899">
        <w:t>5</w:t>
      </w:r>
      <w:r w:rsidRPr="00E35B2A">
        <w:t xml:space="preserve"> год и на плановый период 202</w:t>
      </w:r>
      <w:r w:rsidR="005F4899">
        <w:t>6</w:t>
      </w:r>
      <w:r w:rsidRPr="00E35B2A">
        <w:t xml:space="preserve"> и 202</w:t>
      </w:r>
      <w:r w:rsidR="005F4899">
        <w:t>7</w:t>
      </w:r>
      <w:r w:rsidRPr="00E35B2A">
        <w:t xml:space="preserve"> годов» следующие изменения:</w:t>
      </w:r>
    </w:p>
    <w:p w:rsidR="00223F7D" w:rsidRPr="00E35B2A" w:rsidRDefault="00FF1786" w:rsidP="00223F7D">
      <w:pPr>
        <w:ind w:right="33"/>
        <w:jc w:val="both"/>
        <w:rPr>
          <w:bCs/>
        </w:rPr>
      </w:pPr>
      <w:r w:rsidRPr="00E35B2A">
        <w:t xml:space="preserve">                  </w:t>
      </w:r>
      <w:r w:rsidR="00223F7D">
        <w:t>1</w:t>
      </w:r>
      <w:r w:rsidR="00223F7D" w:rsidRPr="00E35B2A">
        <w:t>) приложение 3 «</w:t>
      </w:r>
      <w:r w:rsidR="00223F7D" w:rsidRPr="00E35B2A">
        <w:rPr>
          <w:bCs/>
        </w:rPr>
        <w:t xml:space="preserve">Распределение бюджетных ассигнований по разделам и подразделам, целевым статьям (муниципальным программам Вознесенского  сельского поселения и </w:t>
      </w:r>
      <w:proofErr w:type="spellStart"/>
      <w:r w:rsidR="00223F7D" w:rsidRPr="00E35B2A">
        <w:rPr>
          <w:bCs/>
        </w:rPr>
        <w:t>непрограммным</w:t>
      </w:r>
      <w:proofErr w:type="spellEnd"/>
      <w:r w:rsidR="00223F7D" w:rsidRPr="00E35B2A">
        <w:rPr>
          <w:bCs/>
        </w:rPr>
        <w:t xml:space="preserve"> направлениям деятельности), группам (подгруппам) видов расходов бюджета поселения на 202</w:t>
      </w:r>
      <w:r w:rsidR="00223F7D">
        <w:rPr>
          <w:bCs/>
        </w:rPr>
        <w:t>5</w:t>
      </w:r>
      <w:r w:rsidR="00223F7D" w:rsidRPr="00E35B2A">
        <w:rPr>
          <w:bCs/>
        </w:rPr>
        <w:t xml:space="preserve"> год и на плановый период 202</w:t>
      </w:r>
      <w:r w:rsidR="00223F7D">
        <w:rPr>
          <w:bCs/>
        </w:rPr>
        <w:t>6</w:t>
      </w:r>
      <w:r w:rsidR="00223F7D" w:rsidRPr="00E35B2A">
        <w:rPr>
          <w:bCs/>
        </w:rPr>
        <w:t xml:space="preserve"> и 202</w:t>
      </w:r>
      <w:r w:rsidR="00223F7D">
        <w:rPr>
          <w:bCs/>
        </w:rPr>
        <w:t>7</w:t>
      </w:r>
      <w:r w:rsidR="00223F7D" w:rsidRPr="00E35B2A">
        <w:rPr>
          <w:bCs/>
        </w:rPr>
        <w:t xml:space="preserve"> годов</w:t>
      </w:r>
      <w:r w:rsidR="00223F7D" w:rsidRPr="00E35B2A">
        <w:t>» изложить в следующей редакции:</w:t>
      </w:r>
    </w:p>
    <w:p w:rsidR="00223F7D" w:rsidRPr="005F4899" w:rsidRDefault="00223F7D" w:rsidP="00223F7D">
      <w:pPr>
        <w:pStyle w:val="a3"/>
        <w:jc w:val="both"/>
      </w:pPr>
    </w:p>
    <w:p w:rsidR="00FF1786" w:rsidRPr="005F4899" w:rsidRDefault="00FF1786" w:rsidP="005F4899">
      <w:pPr>
        <w:pStyle w:val="a3"/>
        <w:jc w:val="both"/>
      </w:pPr>
    </w:p>
    <w:p w:rsidR="00FF1786" w:rsidRPr="00E35B2A" w:rsidRDefault="00FF1786" w:rsidP="00FF1786">
      <w:pPr>
        <w:pStyle w:val="a3"/>
        <w:jc w:val="both"/>
      </w:pPr>
    </w:p>
    <w:p w:rsidR="0037600D" w:rsidRPr="00E35B2A" w:rsidRDefault="0037600D" w:rsidP="0037600D">
      <w:pPr>
        <w:spacing w:after="200" w:line="276" w:lineRule="auto"/>
        <w:sectPr w:rsidR="0037600D" w:rsidRPr="00E35B2A" w:rsidSect="005F4899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</w:p>
    <w:tbl>
      <w:tblPr>
        <w:tblW w:w="15985" w:type="dxa"/>
        <w:tblInd w:w="-612" w:type="dxa"/>
        <w:tblLook w:val="0000"/>
      </w:tblPr>
      <w:tblGrid>
        <w:gridCol w:w="15985"/>
      </w:tblGrid>
      <w:tr w:rsidR="007F490C" w:rsidRPr="00E35B2A" w:rsidTr="00223F7D">
        <w:trPr>
          <w:trHeight w:val="405"/>
        </w:trPr>
        <w:tc>
          <w:tcPr>
            <w:tcW w:w="1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90C" w:rsidRPr="00E35B2A" w:rsidRDefault="007F490C" w:rsidP="00991435"/>
          <w:p w:rsidR="007F490C" w:rsidRPr="00E35B2A" w:rsidRDefault="007F490C" w:rsidP="00223F7D">
            <w:pPr>
              <w:ind w:right="33"/>
              <w:jc w:val="right"/>
            </w:pPr>
            <w:r w:rsidRPr="00E35B2A">
              <w:t xml:space="preserve">   Приложение  3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к решению Собрания депутатов 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>«О бюджете Вознесенского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    202</w:t>
            </w:r>
            <w:r w:rsidR="00AF13CC">
              <w:t>5</w:t>
            </w:r>
            <w:r w:rsidRPr="00E35B2A">
              <w:t xml:space="preserve"> год и на плановый период 202</w:t>
            </w:r>
            <w:r w:rsidR="00AF13CC">
              <w:t>6</w:t>
            </w:r>
            <w:r w:rsidRPr="00E35B2A">
              <w:t xml:space="preserve"> и 202</w:t>
            </w:r>
            <w:r w:rsidR="00AF13CC">
              <w:t>7</w:t>
            </w:r>
            <w:r w:rsidRPr="00E35B2A">
              <w:t xml:space="preserve"> годов»</w:t>
            </w:r>
          </w:p>
          <w:p w:rsidR="007F490C" w:rsidRPr="00E35B2A" w:rsidRDefault="007F490C" w:rsidP="00991435">
            <w:pPr>
              <w:widowControl w:val="0"/>
              <w:autoSpaceDE w:val="0"/>
              <w:autoSpaceDN w:val="0"/>
              <w:adjustRightInd w:val="0"/>
              <w:ind w:right="33"/>
              <w:jc w:val="right"/>
            </w:pPr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 </w:t>
            </w:r>
            <w:proofErr w:type="gramStart"/>
            <w:r w:rsidRPr="00E35B2A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  <w:proofErr w:type="gramEnd"/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видов расходов бюджета поселения </w:t>
            </w:r>
          </w:p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 w:rsidR="00AF13CC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AF13CC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AF13CC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7F490C" w:rsidRPr="00E35B2A" w:rsidRDefault="007F490C" w:rsidP="00991435"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тыс. рублей</w:t>
            </w:r>
          </w:p>
          <w:tbl>
            <w:tblPr>
              <w:tblW w:w="15082" w:type="dxa"/>
              <w:tblInd w:w="93" w:type="dxa"/>
              <w:tblLook w:val="04A0"/>
            </w:tblPr>
            <w:tblGrid>
              <w:gridCol w:w="7060"/>
              <w:gridCol w:w="893"/>
              <w:gridCol w:w="993"/>
              <w:gridCol w:w="1760"/>
              <w:gridCol w:w="933"/>
              <w:gridCol w:w="1066"/>
              <w:gridCol w:w="1300"/>
              <w:gridCol w:w="1077"/>
            </w:tblGrid>
            <w:tr w:rsidR="007F490C" w:rsidRPr="00E35B2A" w:rsidTr="000470FB">
              <w:trPr>
                <w:trHeight w:val="300"/>
              </w:trPr>
              <w:tc>
                <w:tcPr>
                  <w:tcW w:w="7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35B2A">
                    <w:rPr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E35B2A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F490C" w:rsidRPr="00E35B2A" w:rsidTr="000470FB">
              <w:trPr>
                <w:trHeight w:val="300"/>
              </w:trPr>
              <w:tc>
                <w:tcPr>
                  <w:tcW w:w="7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</w:tr>
            <w:tr w:rsidR="00C865BF" w:rsidRPr="00E35B2A" w:rsidTr="00772AE8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29 578,4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14 196,2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  <w:tr w:rsidR="00772AE8" w:rsidRPr="00E35B2A" w:rsidTr="00772AE8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8 317,7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7 787,2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5 398,9</w:t>
                  </w:r>
                </w:p>
              </w:tc>
            </w:tr>
            <w:tr w:rsidR="00772AE8" w:rsidRPr="00E35B2A" w:rsidTr="00772AE8">
              <w:trPr>
                <w:trHeight w:val="94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7 980,8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4 918,2</w:t>
                  </w:r>
                </w:p>
              </w:tc>
            </w:tr>
            <w:tr w:rsidR="00532F58" w:rsidRPr="00E35B2A" w:rsidTr="00A2523D">
              <w:trPr>
                <w:trHeight w:val="88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A2523D">
              <w:trPr>
                <w:trHeight w:val="3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7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81783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</w:t>
                  </w:r>
                  <w:r w:rsidR="0081783C">
                    <w:rPr>
                      <w:color w:val="000000"/>
                    </w:rPr>
                    <w:t>«</w:t>
                  </w:r>
                  <w:r>
                    <w:rPr>
                      <w:color w:val="000000"/>
                    </w:rPr>
                    <w:t xml:space="preserve">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</w:t>
                  </w:r>
                  <w:r w:rsidR="0081783C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11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7 349,4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1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органов местного самоуправления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98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Реализация направления расходов в </w:t>
                  </w:r>
                  <w:proofErr w:type="gramStart"/>
                  <w:r>
                    <w:rPr>
                      <w:color w:val="000000"/>
                    </w:rPr>
                    <w:t>рамках</w:t>
                  </w:r>
                  <w:proofErr w:type="gramEnd"/>
                  <w:r>
                    <w:rPr>
                      <w:color w:val="000000"/>
                    </w:rPr>
                    <w:t xml:space="preserve"> обеспечения деятельности Администрации Вознесенского сельского поселения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6A54F7">
              <w:trPr>
                <w:trHeight w:val="112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проведение диспансеризации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02.4.01.00220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54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532F58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1F65DC">
              <w:trPr>
                <w:trHeight w:val="46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      </w:r>
                  <w:proofErr w:type="gramEnd"/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89.9.00.72390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1F65DC">
              <w:trPr>
                <w:trHeight w:val="40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1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49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157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межбюджетные трансферты бюджету муниципального района на осуществление </w:t>
                  </w:r>
                  <w:proofErr w:type="gramStart"/>
                  <w:r>
                    <w:rPr>
                      <w:color w:val="000000"/>
                    </w:rPr>
                    <w:t>контроля за</w:t>
                  </w:r>
                  <w:proofErr w:type="gramEnd"/>
                  <w:r>
                    <w:rPr>
                      <w:color w:val="000000"/>
                    </w:rPr>
                    <w:t xml:space="preserve"> исполнением бюджета поселения и других функций Контрольного органа в части содержания специалиста (Иные межбюджетные трансферты)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01.4.02.00200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60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5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Проведение выборов депутатов в Собрание депутатов Вознесенского сельского поселения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41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69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98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Резервный фонд Администрации Вознесенского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99.1.00.90100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8.7.0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5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532F58" w:rsidRPr="00E35B2A" w:rsidTr="00532F58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7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Уплата членского взноса в Совет муниципальных образований Ростовской области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02.4.01.99020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9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«Распоряжение муниципальным имуществом»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26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оформлению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02.4.02.22230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Реализация направления расходов по распоряжению имуществом </w:t>
                  </w:r>
                  <w:r>
                    <w:rPr>
                      <w:color w:val="000000"/>
                    </w:rPr>
                    <w:lastRenderedPageBreak/>
                    <w:t>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Муниципальная программа Вознесенского сельского поселения</w:t>
                  </w:r>
                  <w:proofErr w:type="gramStart"/>
                  <w:r>
                    <w:rPr>
                      <w:color w:val="000000"/>
                    </w:rPr>
                    <w:t>«О</w:t>
                  </w:r>
                  <w:proofErr w:type="gramEnd"/>
                  <w:r>
                    <w:rPr>
                      <w:color w:val="000000"/>
                    </w:rPr>
                    <w:t>беспечение общественного порядка и противодействие преступности»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изготовление и размещение тематической полиграфической продукции в местах массового пребывания молодежи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07.4.03.22260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09.4.01.22270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7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утвержденные расходы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5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47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171,1</w:t>
                  </w:r>
                </w:p>
              </w:tc>
            </w:tr>
            <w:tr w:rsidR="001F65DC" w:rsidRPr="00E35B2A" w:rsidTr="001F65DC">
              <w:trPr>
                <w:trHeight w:val="11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</w:tr>
            <w:tr w:rsidR="001F65DC" w:rsidRPr="00E35B2A" w:rsidTr="001F65DC">
              <w:trPr>
                <w:trHeight w:val="35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2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A66F95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«Пожарная безопасность»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2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A66F95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</w:t>
                  </w:r>
                  <w:r w:rsidR="001F65DC">
                    <w:rPr>
                      <w:color w:val="000000"/>
                    </w:rPr>
                    <w:t>«Обеспечение пожарной безопасности»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54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03.4.01.22280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ED7968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Расходы на </w:t>
                  </w:r>
                  <w:r w:rsidR="00ED7968">
                    <w:rPr>
                      <w:color w:val="000000"/>
                    </w:rPr>
                    <w:t xml:space="preserve">обеспечение </w:t>
                  </w:r>
                  <w:r w:rsidR="006F51E9">
                    <w:rPr>
                      <w:color w:val="000000"/>
                    </w:rPr>
                    <w:t>первичны</w:t>
                  </w:r>
                  <w:r w:rsidR="00ED7968">
                    <w:rPr>
                      <w:color w:val="000000"/>
                    </w:rPr>
                    <w:t>х</w:t>
                  </w:r>
                  <w:r w:rsidR="006F51E9">
                    <w:rPr>
                      <w:color w:val="000000"/>
                    </w:rPr>
                    <w:t xml:space="preserve"> мер пожарной безопасности на территории поселени</w:t>
                  </w:r>
                  <w:r w:rsidR="00ED7968">
                    <w:rPr>
                      <w:color w:val="000000"/>
                    </w:rPr>
                    <w:t>й</w:t>
                  </w:r>
                  <w:r w:rsidR="006F51E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03.4.01.S4850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5 838,0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A2523D">
              <w:trPr>
                <w:trHeight w:val="40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1 946,7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      </w:r>
                  <w:r w:rsidR="00A2523D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рии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«Создание условий для обеспечения качественными коммунальными услугами населения»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85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газоснабжению населения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05.4.01.28050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A2523D">
              <w:trPr>
                <w:trHeight w:val="3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1 806,7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81783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A2523D">
              <w:trPr>
                <w:trHeight w:val="111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      </w:r>
                  <w:r w:rsidR="003D7799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рии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81783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81783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71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«Повышение уровня благоустройства территории Вознесенского сельского поселения»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F51E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1 545,7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81783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111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повышению общего уровня благоустройства территории поселения, содержание мест захоронения и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223F7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832,5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81783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содержанию и обслуживанию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413,2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012DA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по формированию современной городской среды на территории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05.4.02.23400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</w:p>
              </w:tc>
            </w:tr>
            <w:tr w:rsidR="00012DAD" w:rsidRPr="00E35B2A" w:rsidTr="006A54F7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«Лучшее территориальное общественное самоуправление в Ростовской области»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05.4.02.86370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A2523D">
              <w:trPr>
                <w:trHeight w:val="75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"</w:t>
                  </w:r>
                  <w:proofErr w:type="spellStart"/>
                  <w:r>
                    <w:rPr>
                      <w:color w:val="000000"/>
                    </w:rPr>
                    <w:t>Энергоэффективность</w:t>
                  </w:r>
                  <w:proofErr w:type="spellEnd"/>
                  <w:r>
                    <w:rPr>
                      <w:color w:val="000000"/>
                    </w:rPr>
                    <w:t xml:space="preserve"> и развитие энергетики"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41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и модернизация электрических сетей, включая сети уличного освещения»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энергосбережению и повышению энергетической эффективности систем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12.4.01.22330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ОХРАНА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«Охрана окружающей среды и рациональное природопользование»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«Охрана окружающей среды»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F22216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организации сбора и вывоза ТБО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06.4.01.22340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F22216">
                  <w:pPr>
                    <w:jc w:val="both"/>
                    <w:rPr>
                      <w:color w:val="000000"/>
                    </w:rPr>
                  </w:pPr>
                  <w:r w:rsidRPr="003F0F10">
                    <w:t>Расходы по гидротехническим сооружениям</w:t>
                  </w:r>
                  <w:r>
                    <w:rPr>
                      <w:iCs/>
                      <w:color w:val="000000"/>
                    </w:rPr>
                    <w:t xml:space="preserve"> (</w:t>
                  </w:r>
                  <w:r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F2221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06.4.01.23300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60720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 w:rsidP="00F22216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51,9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</w:t>
                  </w:r>
                  <w:r>
                    <w:rPr>
                      <w:color w:val="000000"/>
                    </w:rPr>
                    <w:lastRenderedPageBreak/>
                    <w:t>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профессиональной подготовки, переподготовки и повышения квалификации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02.4.01.22350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«Сохранение и 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(оказание услуг) муниципальных учреждений Вознесенского сельского поселения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08.4.01.00590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6 603,0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строительный контроль капитального ремонта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08.4.01.22380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Государственная поддержка отрасли культуры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08.4.01.L5190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капитальный ремонт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08.4.01.S3320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6 150,0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СОЦИАЛЬНАЯ ПОЛИТИКА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«Социальная поддержка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«Социальная поддержка отдельных категорий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</w:t>
                  </w:r>
                  <w:r>
                    <w:rPr>
                      <w:color w:val="000000"/>
                    </w:rPr>
                    <w:lastRenderedPageBreak/>
                    <w:t>Вознесенского сельского поселения (Публичные нормативные социальные выплаты гражданам)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10.4.01.12010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Физическая 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"Развитие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 и спорта"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«Развитие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012DAD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 w:rsidP="00A2523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11.4.01.22360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2DAD" w:rsidRDefault="00012DA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7F490C" w:rsidRPr="00E35B2A" w:rsidRDefault="007F490C" w:rsidP="00991435">
            <w:pPr>
              <w:jc w:val="right"/>
            </w:pPr>
          </w:p>
        </w:tc>
      </w:tr>
    </w:tbl>
    <w:p w:rsidR="00516EA5" w:rsidRPr="00E35B2A" w:rsidRDefault="0081783C" w:rsidP="00516EA5">
      <w:pPr>
        <w:ind w:right="33"/>
        <w:jc w:val="both"/>
        <w:rPr>
          <w:bCs/>
        </w:rPr>
      </w:pPr>
      <w:r>
        <w:lastRenderedPageBreak/>
        <w:t>2</w:t>
      </w:r>
      <w:r w:rsidR="00516EA5" w:rsidRPr="00E35B2A">
        <w:t>) приложение 4 «</w:t>
      </w:r>
      <w:r w:rsidR="00516EA5" w:rsidRPr="00E35B2A">
        <w:rPr>
          <w:bCs/>
        </w:rPr>
        <w:t>Ведомственная структура расходов бюджета поселения на 202</w:t>
      </w:r>
      <w:r w:rsidR="00AF13CC">
        <w:rPr>
          <w:bCs/>
        </w:rPr>
        <w:t>5</w:t>
      </w:r>
      <w:r w:rsidR="00516EA5" w:rsidRPr="00E35B2A">
        <w:rPr>
          <w:bCs/>
        </w:rPr>
        <w:t xml:space="preserve"> год </w:t>
      </w:r>
      <w:r w:rsidR="00C6440B" w:rsidRPr="00E35B2A">
        <w:rPr>
          <w:bCs/>
        </w:rPr>
        <w:t xml:space="preserve">и </w:t>
      </w:r>
      <w:r w:rsidR="00516EA5" w:rsidRPr="00E35B2A">
        <w:rPr>
          <w:bCs/>
        </w:rPr>
        <w:t>на плановый период 202</w:t>
      </w:r>
      <w:r w:rsidR="00AF13CC">
        <w:rPr>
          <w:bCs/>
        </w:rPr>
        <w:t>6</w:t>
      </w:r>
      <w:r w:rsidR="00516EA5" w:rsidRPr="00E35B2A">
        <w:rPr>
          <w:bCs/>
        </w:rPr>
        <w:t xml:space="preserve"> и 202</w:t>
      </w:r>
      <w:r w:rsidR="00AF13CC">
        <w:rPr>
          <w:bCs/>
        </w:rPr>
        <w:t>7</w:t>
      </w:r>
      <w:r w:rsidR="00516EA5" w:rsidRPr="00E35B2A">
        <w:rPr>
          <w:bCs/>
        </w:rPr>
        <w:t xml:space="preserve"> годов</w:t>
      </w:r>
      <w:r w:rsidR="00516EA5" w:rsidRPr="00E35B2A">
        <w:t>» изложить в следующей редакции:</w:t>
      </w:r>
    </w:p>
    <w:p w:rsidR="00EF4051" w:rsidRPr="00E35B2A" w:rsidRDefault="00EF4051" w:rsidP="00EF4051">
      <w:pPr>
        <w:jc w:val="right"/>
      </w:pPr>
      <w:r w:rsidRPr="00E35B2A">
        <w:t>Приложение  4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>к решению Собрания депутатов  «О бюджете Вознесенского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сельского поселения Морозовского района на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202</w:t>
      </w:r>
      <w:r w:rsidR="00AF13CC">
        <w:t>5</w:t>
      </w:r>
      <w:r w:rsidRPr="00E35B2A">
        <w:t xml:space="preserve"> год и на плановый период 202</w:t>
      </w:r>
      <w:r w:rsidR="00AF13CC">
        <w:t>6</w:t>
      </w:r>
      <w:r w:rsidRPr="00E35B2A">
        <w:t xml:space="preserve"> и 202</w:t>
      </w:r>
      <w:r w:rsidR="00AF13CC">
        <w:t>7</w:t>
      </w:r>
      <w:r w:rsidRPr="00E35B2A">
        <w:t xml:space="preserve"> годов»</w:t>
      </w:r>
    </w:p>
    <w:p w:rsidR="00EF4051" w:rsidRPr="00E35B2A" w:rsidRDefault="00EF4051" w:rsidP="00EF4051">
      <w:pPr>
        <w:widowControl w:val="0"/>
        <w:autoSpaceDE w:val="0"/>
        <w:autoSpaceDN w:val="0"/>
        <w:adjustRightInd w:val="0"/>
        <w:jc w:val="right"/>
      </w:pPr>
    </w:p>
    <w:p w:rsidR="00EF4051" w:rsidRPr="00E35B2A" w:rsidRDefault="00EF4051" w:rsidP="00EF4051">
      <w:pPr>
        <w:jc w:val="center"/>
        <w:rPr>
          <w:b/>
          <w:bCs/>
        </w:rPr>
      </w:pPr>
      <w:r w:rsidRPr="00E35B2A">
        <w:rPr>
          <w:b/>
          <w:bCs/>
        </w:rPr>
        <w:t xml:space="preserve"> Ведомственная структура расходов бюджета поселения на 202</w:t>
      </w:r>
      <w:r w:rsidR="00AF13CC">
        <w:rPr>
          <w:b/>
          <w:bCs/>
        </w:rPr>
        <w:t>5</w:t>
      </w:r>
      <w:r w:rsidRPr="00E35B2A">
        <w:rPr>
          <w:b/>
          <w:bCs/>
        </w:rPr>
        <w:t xml:space="preserve"> год и на плановый период 202</w:t>
      </w:r>
      <w:r w:rsidR="00AF13CC">
        <w:rPr>
          <w:b/>
          <w:bCs/>
        </w:rPr>
        <w:t>6</w:t>
      </w:r>
      <w:r w:rsidRPr="00E35B2A">
        <w:rPr>
          <w:b/>
          <w:bCs/>
        </w:rPr>
        <w:t xml:space="preserve"> и 202</w:t>
      </w:r>
      <w:r w:rsidR="00AF13CC">
        <w:rPr>
          <w:b/>
          <w:bCs/>
        </w:rPr>
        <w:t>7</w:t>
      </w:r>
      <w:r w:rsidRPr="00E35B2A">
        <w:rPr>
          <w:b/>
          <w:bCs/>
        </w:rPr>
        <w:t xml:space="preserve"> годов</w:t>
      </w:r>
    </w:p>
    <w:p w:rsidR="00EF4051" w:rsidRPr="00E35B2A" w:rsidRDefault="00EF4051" w:rsidP="00EF4051">
      <w:pPr>
        <w:jc w:val="center"/>
      </w:pPr>
      <w:r w:rsidRPr="00E35B2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782" w:type="dxa"/>
        <w:tblInd w:w="95" w:type="dxa"/>
        <w:tblLook w:val="04A0"/>
      </w:tblPr>
      <w:tblGrid>
        <w:gridCol w:w="5006"/>
        <w:gridCol w:w="760"/>
        <w:gridCol w:w="1120"/>
        <w:gridCol w:w="1656"/>
        <w:gridCol w:w="1720"/>
        <w:gridCol w:w="1120"/>
        <w:gridCol w:w="1080"/>
        <w:gridCol w:w="1120"/>
        <w:gridCol w:w="1200"/>
      </w:tblGrid>
      <w:tr w:rsidR="00572EE4" w:rsidTr="0081783C">
        <w:trPr>
          <w:trHeight w:val="300"/>
        </w:trPr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</w:tr>
      <w:tr w:rsidR="00572EE4" w:rsidTr="0081783C">
        <w:trPr>
          <w:trHeight w:val="300"/>
        </w:trPr>
        <w:tc>
          <w:tcPr>
            <w:tcW w:w="5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572EE4" w:rsidTr="0081783C">
        <w:trPr>
          <w:trHeight w:val="300"/>
        </w:trPr>
        <w:tc>
          <w:tcPr>
            <w:tcW w:w="5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6909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845063" w:rsidRDefault="006909E4" w:rsidP="00A2523D">
            <w:pPr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29 578.4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14 196,2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2523D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9 799,8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АДМИНИСТРАЦИЯ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29 578,4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14 196,2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9 799,8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5 398,9</w:t>
            </w:r>
          </w:p>
        </w:tc>
      </w:tr>
      <w:tr w:rsidR="00572EE4" w:rsidTr="0081783C">
        <w:trPr>
          <w:trHeight w:val="127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4 918,2</w:t>
            </w:r>
          </w:p>
        </w:tc>
      </w:tr>
      <w:tr w:rsidR="00572EE4" w:rsidTr="0081783C">
        <w:trPr>
          <w:trHeight w:val="140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2357C">
              <w:rPr>
                <w:color w:val="000000"/>
              </w:rPr>
              <w:t>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2357C">
              <w:rPr>
                <w:color w:val="000000"/>
              </w:rPr>
              <w:t>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81783C">
        <w:trPr>
          <w:trHeight w:val="211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1.</w:t>
            </w:r>
            <w:r w:rsidR="0062357C">
              <w:rPr>
                <w:iCs/>
                <w:color w:val="000000"/>
              </w:rPr>
              <w:t>2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7 349,4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4 918,0</w:t>
            </w:r>
          </w:p>
        </w:tc>
      </w:tr>
      <w:tr w:rsidR="00572EE4" w:rsidTr="0081783C">
        <w:trPr>
          <w:trHeight w:val="1447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F22216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</w:t>
            </w:r>
            <w:r w:rsidR="00F22216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F22216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127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 xml:space="preserve">Реализация направления расходов в </w:t>
            </w:r>
            <w:proofErr w:type="gramStart"/>
            <w:r w:rsidRPr="00A15AF3">
              <w:rPr>
                <w:iCs/>
                <w:color w:val="000000"/>
              </w:rPr>
              <w:t>рамках</w:t>
            </w:r>
            <w:proofErr w:type="gramEnd"/>
            <w:r w:rsidRPr="00A15AF3">
              <w:rPr>
                <w:iCs/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62357C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57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256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F22216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Расходы на проведение диспансеризации муниципальных служащих (</w:t>
            </w:r>
            <w:r w:rsidR="00F22216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F22216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72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572EE4" w:rsidTr="0081783C">
        <w:trPr>
          <w:trHeight w:val="2649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proofErr w:type="gramStart"/>
            <w:r w:rsidRPr="00A15AF3">
              <w:rPr>
                <w:iCs/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</w:tr>
      <w:tr w:rsidR="00572EE4" w:rsidTr="0081783C">
        <w:trPr>
          <w:trHeight w:val="8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55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64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 xml:space="preserve">Иные межбюджетные трансферты бюджету муниципального района на осуществление </w:t>
            </w:r>
            <w:proofErr w:type="gramStart"/>
            <w:r w:rsidRPr="00A15AF3">
              <w:rPr>
                <w:iCs/>
                <w:color w:val="000000"/>
              </w:rPr>
              <w:t>контроля за</w:t>
            </w:r>
            <w:proofErr w:type="gramEnd"/>
            <w:r w:rsidRPr="00A15AF3">
              <w:rPr>
                <w:iCs/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5.</w:t>
            </w:r>
            <w:r w:rsidR="00C312EE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52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8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256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99.1.00.90100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7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572EE4" w:rsidTr="0081783C">
        <w:trPr>
          <w:trHeight w:val="614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8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A2523D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A252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«Распоряжение муниципальным имуществом»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022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оформлению муниципального имущества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C312EE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="00572EE4" w:rsidRPr="00A15AF3">
              <w:rPr>
                <w:i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1C0852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245D3C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902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</w:t>
            </w:r>
            <w:r w:rsidR="001C08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577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312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proofErr w:type="gramStart"/>
            <w:r w:rsidRPr="00A15AF3">
              <w:rPr>
                <w:iCs/>
                <w:color w:val="000000"/>
              </w:rPr>
              <w:t>Мероприятия</w:t>
            </w:r>
            <w:proofErr w:type="gramEnd"/>
            <w:r w:rsidRPr="00A15AF3">
              <w:rPr>
                <w:iCs/>
                <w:color w:val="000000"/>
              </w:rPr>
              <w:t xml:space="preserve"> направленные на обеспечение профилактики экстремизма и терроризма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1C0852">
            <w:pPr>
              <w:jc w:val="both"/>
              <w:rPr>
                <w:color w:val="000000"/>
              </w:rPr>
            </w:pPr>
            <w:r w:rsidRPr="00A15AF3"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07.4.03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44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Расходы на изготовление и размещение тематической полиграфической продукции в местах массового пребывания молодежи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689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477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1C0852">
            <w:pPr>
              <w:jc w:val="both"/>
              <w:rPr>
                <w:color w:val="000000"/>
              </w:rPr>
            </w:pPr>
            <w:r w:rsidRPr="00A15AF3"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480,7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1C0852">
            <w:pPr>
              <w:jc w:val="both"/>
              <w:rPr>
                <w:color w:val="000000"/>
              </w:rPr>
            </w:pPr>
            <w:r w:rsidRPr="00A15AF3">
              <w:rPr>
                <w:color w:val="000000"/>
              </w:rPr>
              <w:t xml:space="preserve">Иные </w:t>
            </w:r>
            <w:proofErr w:type="spellStart"/>
            <w:r w:rsidRPr="00A15AF3">
              <w:rPr>
                <w:color w:val="000000"/>
              </w:rPr>
              <w:t>непрограммные</w:t>
            </w:r>
            <w:proofErr w:type="spellEnd"/>
            <w:r w:rsidRPr="00A15AF3"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480,7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Условно утвержденные расходы (</w:t>
            </w:r>
            <w:r w:rsidR="0020166A">
              <w:rPr>
                <w:iCs/>
                <w:color w:val="000000"/>
              </w:rPr>
              <w:t>Специальные расходы</w:t>
            </w:r>
            <w:r w:rsidRPr="00A15AF3">
              <w:rPr>
                <w:i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20166A">
              <w:rPr>
                <w:iCs/>
                <w:color w:val="000000"/>
              </w:rPr>
              <w:t>8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480,7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81783C">
        <w:trPr>
          <w:trHeight w:val="50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81783C">
        <w:trPr>
          <w:trHeight w:val="264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1C0852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15AF3">
              <w:rPr>
                <w:iCs/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1.</w:t>
            </w:r>
            <w:r w:rsidR="00245D3C">
              <w:rPr>
                <w:iCs/>
                <w:color w:val="000000"/>
              </w:rPr>
              <w:t>2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155,5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171,1</w:t>
            </w:r>
          </w:p>
        </w:tc>
      </w:tr>
      <w:tr w:rsidR="00572EE4" w:rsidTr="0081783C">
        <w:trPr>
          <w:trHeight w:val="1419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14,5</w:t>
            </w:r>
          </w:p>
        </w:tc>
      </w:tr>
      <w:tr w:rsidR="00572EE4" w:rsidTr="0081783C">
        <w:trPr>
          <w:trHeight w:val="688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A66F95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674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77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A66F95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</w:t>
            </w:r>
            <w:r w:rsidR="00572EE4"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26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обеспечению пожарной безопасности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132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EF5142" w:rsidP="0020166A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>Расходы на первичные меры пожарной безопасности на территории поселения</w:t>
            </w:r>
            <w:r w:rsidRPr="00A15AF3">
              <w:rPr>
                <w:iCs/>
                <w:color w:val="000000"/>
              </w:rPr>
              <w:t xml:space="preserve"> </w:t>
            </w:r>
            <w:r w:rsidR="00572EE4" w:rsidRPr="00A15AF3">
              <w:rPr>
                <w:iCs/>
                <w:color w:val="000000"/>
              </w:rPr>
              <w:t>(</w:t>
            </w:r>
            <w:r w:rsidR="0020166A">
              <w:rPr>
                <w:iCs/>
                <w:color w:val="000000"/>
              </w:rPr>
              <w:t>Иные з</w:t>
            </w:r>
            <w:r w:rsidR="00572EE4"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="00572EE4"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5 838,0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36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439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A15AF3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рии Вознесенского </w:t>
            </w:r>
            <w:r>
              <w:rPr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798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967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газоснабжению населения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368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A15AF3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817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78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1 545,7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817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81783C">
        <w:trPr>
          <w:trHeight w:val="136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012DA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8178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81783C">
        <w:trPr>
          <w:trHeight w:val="406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содержанию и обслуживанию сетей уличного освещения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20166A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1098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6072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по формированию современной городской среды на территории Вознесенского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60720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60720C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6072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6072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60720C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i/>
                <w:iCs/>
                <w:color w:val="000000"/>
              </w:rPr>
            </w:pPr>
          </w:p>
        </w:tc>
      </w:tr>
      <w:tr w:rsidR="00012DAD" w:rsidTr="0081783C">
        <w:trPr>
          <w:trHeight w:val="1098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012DAD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«Лучшее территориальное общественное самоуправление в Ростовской области»</w:t>
            </w:r>
            <w:r w:rsidR="002016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</w:t>
            </w:r>
            <w:r>
              <w:rPr>
                <w:iCs/>
                <w:color w:val="000000"/>
              </w:rPr>
              <w:t>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i/>
                <w:iCs/>
                <w:color w:val="000000"/>
              </w:rPr>
            </w:pPr>
          </w:p>
        </w:tc>
      </w:tr>
      <w:tr w:rsidR="00012DAD" w:rsidTr="0081783C">
        <w:trPr>
          <w:trHeight w:val="97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"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127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81783C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</w:t>
            </w:r>
            <w:r w:rsidR="0081783C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81783C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12.4.01.22330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17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1783C"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109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«Охрана окружающей среды»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80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1C0852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06.4.01.22340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81783C" w:rsidTr="0081783C">
        <w:trPr>
          <w:trHeight w:val="80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83C" w:rsidRDefault="0081783C" w:rsidP="0060720C">
            <w:pPr>
              <w:jc w:val="both"/>
              <w:rPr>
                <w:color w:val="000000"/>
              </w:rPr>
            </w:pPr>
            <w:r w:rsidRPr="003F0F10">
              <w:t>Расходы по гидротехническим сооружениям</w:t>
            </w:r>
            <w:r>
              <w:rPr>
                <w:iCs/>
                <w:color w:val="000000"/>
              </w:rPr>
              <w:t xml:space="preserve"> (</w:t>
            </w: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817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817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3C" w:rsidRDefault="0081783C" w:rsidP="0060720C">
            <w:pPr>
              <w:jc w:val="both"/>
              <w:rPr>
                <w:color w:val="000000"/>
              </w:rPr>
            </w:pP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49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64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154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81783C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</w:t>
            </w:r>
            <w:r w:rsidR="0081783C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81783C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Pr="00A15AF3">
              <w:rPr>
                <w:iCs/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012DAD" w:rsidTr="0081783C">
        <w:trPr>
          <w:trHeight w:val="636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012DAD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08.4.01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012DAD" w:rsidTr="0081783C">
        <w:trPr>
          <w:trHeight w:val="1283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3D41FC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Расходы на обеспечение деятельности (оказание услуг) муниципальных учреждений Вознесенского сельского поселения (</w:t>
            </w:r>
            <w:r w:rsidR="003D41FC">
              <w:rPr>
                <w:iCs/>
                <w:color w:val="000000"/>
              </w:rPr>
              <w:t>С</w:t>
            </w:r>
            <w:r w:rsidRPr="00A15AF3">
              <w:rPr>
                <w:iCs/>
                <w:color w:val="000000"/>
              </w:rPr>
              <w:t>убсиди</w:t>
            </w:r>
            <w:r w:rsidR="003D41FC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бюджетным учреждениям)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6.</w:t>
            </w:r>
            <w:r>
              <w:rPr>
                <w:iCs/>
                <w:color w:val="000000"/>
              </w:rPr>
              <w:t>1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</w:t>
            </w:r>
            <w:r>
              <w:rPr>
                <w:iCs/>
                <w:color w:val="000000"/>
              </w:rPr>
              <w:t> 603,0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4 215,3</w:t>
            </w:r>
          </w:p>
        </w:tc>
      </w:tr>
      <w:tr w:rsidR="00012DAD" w:rsidTr="0081783C">
        <w:trPr>
          <w:trHeight w:val="1034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81783C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строительный контроль капитального ремонта (</w:t>
            </w:r>
            <w:r w:rsidR="0081783C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81783C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7</w:t>
            </w:r>
            <w:r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704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845063" w:rsidRDefault="00012DAD" w:rsidP="00845063">
            <w:pPr>
              <w:rPr>
                <w:iCs/>
                <w:color w:val="000000"/>
                <w:lang w:val="en-US"/>
              </w:rPr>
            </w:pPr>
            <w:r w:rsidRPr="00A15AF3">
              <w:rPr>
                <w:iCs/>
                <w:color w:val="000000"/>
              </w:rPr>
              <w:t>08.4.01.</w:t>
            </w:r>
            <w:r>
              <w:rPr>
                <w:iCs/>
                <w:color w:val="000000"/>
                <w:lang w:val="en-US"/>
              </w:rPr>
              <w:t>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3D41FC" w:rsidP="00C865B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</w:p>
        </w:tc>
      </w:tr>
      <w:tr w:rsidR="00012DAD" w:rsidTr="0081783C">
        <w:trPr>
          <w:trHeight w:val="781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81783C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капитальный ремонт памятников (</w:t>
            </w:r>
            <w:r w:rsidR="0081783C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акупк</w:t>
            </w:r>
            <w:r w:rsidR="0081783C">
              <w:rPr>
                <w:iCs/>
                <w:color w:val="000000"/>
              </w:rPr>
              <w:t>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6 150,0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845063" w:rsidRDefault="00012DA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75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10.4.01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196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20166A" w:rsidP="001C0852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(Публичные нормативные социальные выплаты гражданам)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3.</w:t>
            </w:r>
            <w:r w:rsidR="0020166A">
              <w:rPr>
                <w:iCs/>
                <w:color w:val="000000"/>
              </w:rPr>
              <w:t>1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94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Вознесенского сельского поселения "Развитие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315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63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Default="00012DAD" w:rsidP="001C08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Default="00012DA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2DAD" w:rsidTr="0081783C">
        <w:trPr>
          <w:trHeight w:val="1260"/>
        </w:trPr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DAD" w:rsidRPr="00A15AF3" w:rsidRDefault="00012DAD" w:rsidP="0020166A">
            <w:pPr>
              <w:jc w:val="both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Физкультурные и массовые спортивные мероприятия (</w:t>
            </w:r>
            <w:r w:rsidR="0020166A">
              <w:rPr>
                <w:iCs/>
                <w:color w:val="000000"/>
              </w:rPr>
              <w:t>Иные з</w:t>
            </w:r>
            <w:r w:rsidRPr="00A15AF3">
              <w:rPr>
                <w:iCs/>
                <w:color w:val="000000"/>
              </w:rPr>
              <w:t>акуп</w:t>
            </w:r>
            <w:r w:rsidR="0020166A">
              <w:rPr>
                <w:iCs/>
                <w:color w:val="000000"/>
              </w:rPr>
              <w:t>ки</w:t>
            </w:r>
            <w:r w:rsidRPr="00A15AF3">
              <w:rPr>
                <w:iCs/>
                <w:color w:val="00000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11.4.01.22360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 w:rsidP="0020166A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0166A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DAD" w:rsidRPr="00A15AF3" w:rsidRDefault="00012DAD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27635" w:type="dxa"/>
        <w:tblInd w:w="-176" w:type="dxa"/>
        <w:tblLook w:val="00A0"/>
      </w:tblPr>
      <w:tblGrid>
        <w:gridCol w:w="27635"/>
      </w:tblGrid>
      <w:tr w:rsidR="00FB1322" w:rsidRPr="00E35B2A" w:rsidTr="008C0FC4">
        <w:trPr>
          <w:trHeight w:val="3257"/>
        </w:trPr>
        <w:tc>
          <w:tcPr>
            <w:tcW w:w="27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83C" w:rsidRDefault="0081783C" w:rsidP="008C0FC4">
            <w:pPr>
              <w:jc w:val="both"/>
              <w:rPr>
                <w:bCs/>
              </w:rPr>
            </w:pPr>
            <w:r>
              <w:t xml:space="preserve">       3</w:t>
            </w:r>
            <w:r w:rsidR="00FB1322">
              <w:t xml:space="preserve">) </w:t>
            </w:r>
            <w:r w:rsidR="00FB1322" w:rsidRPr="00E35B2A">
              <w:t>приложение 5 «</w:t>
            </w:r>
            <w:r w:rsidR="00FB1322" w:rsidRPr="00E35B2A">
              <w:rPr>
                <w:bCs/>
              </w:rPr>
              <w:t xml:space="preserve">Распределение бюджетных ассигнований по целевым статьям (муниципальным программам Вознесенского сельского </w:t>
            </w:r>
          </w:p>
          <w:p w:rsidR="0081783C" w:rsidRDefault="00FB1322" w:rsidP="008C0FC4">
            <w:pPr>
              <w:jc w:val="both"/>
              <w:rPr>
                <w:bCs/>
              </w:rPr>
            </w:pPr>
            <w:r w:rsidRPr="00E35B2A">
              <w:rPr>
                <w:bCs/>
              </w:rPr>
              <w:t xml:space="preserve">поселения и </w:t>
            </w:r>
            <w:proofErr w:type="spellStart"/>
            <w:r w:rsidRPr="00E35B2A">
              <w:rPr>
                <w:bCs/>
              </w:rPr>
              <w:t>непрограммным</w:t>
            </w:r>
            <w:proofErr w:type="spellEnd"/>
            <w:r w:rsidRPr="00E35B2A">
              <w:rPr>
                <w:bCs/>
              </w:rPr>
              <w:t xml:space="preserve"> направлениям деятельности), группам (подгруппам) видов расходов, разделам, подразделам классификации </w:t>
            </w:r>
          </w:p>
          <w:p w:rsidR="00FB1322" w:rsidRPr="00E35B2A" w:rsidRDefault="00FB1322" w:rsidP="008C0FC4">
            <w:pPr>
              <w:jc w:val="both"/>
              <w:rPr>
                <w:bCs/>
              </w:rPr>
            </w:pPr>
            <w:r w:rsidRPr="00E35B2A">
              <w:rPr>
                <w:bCs/>
              </w:rPr>
              <w:t>расходов бюджета поселения на 2024 год и на плановый период 2025 и 2026 годов</w:t>
            </w:r>
            <w:r w:rsidRPr="00E35B2A">
              <w:t>» изложить в следующей редакции:</w:t>
            </w:r>
          </w:p>
          <w:p w:rsidR="00FB1322" w:rsidRPr="00FB1322" w:rsidRDefault="00FB1322" w:rsidP="008C0FC4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Приложение  </w:t>
            </w:r>
            <w:r w:rsidR="008C0FC4">
              <w:rPr>
                <w:sz w:val="22"/>
                <w:szCs w:val="22"/>
              </w:rPr>
              <w:t>4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к решению Собрания депутатов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«О бюджете Вознесенского</w:t>
            </w:r>
          </w:p>
          <w:p w:rsid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сельского поселения Морозовского района 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B1322">
              <w:rPr>
                <w:sz w:val="22"/>
                <w:szCs w:val="22"/>
              </w:rPr>
              <w:t>2024 год и на плановый период 2025 и 2026 годов»</w:t>
            </w:r>
          </w:p>
          <w:p w:rsidR="00FB1322" w:rsidRPr="00FB1322" w:rsidRDefault="00FB1322" w:rsidP="008C0F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proofErr w:type="gramStart"/>
            <w:r w:rsidRPr="00E35B2A">
              <w:rPr>
                <w:b/>
                <w:bCs/>
              </w:rPr>
              <w:t>Распределение бюджетных ассигнований по целевым статьям (муниципальным программам</w:t>
            </w:r>
            <w:proofErr w:type="gramEnd"/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E35B2A">
              <w:rPr>
                <w:b/>
                <w:bCs/>
              </w:rPr>
              <w:t xml:space="preserve">Вознесенского 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в</w:t>
            </w:r>
            <w:r w:rsidRPr="00E35B2A">
              <w:rPr>
                <w:b/>
                <w:bCs/>
              </w:rPr>
              <w:t xml:space="preserve">идов расходов, разделам, подразделам классификации расходов  бюджета поселения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</w:t>
            </w:r>
            <w:r w:rsidRPr="00E35B2A">
              <w:rPr>
                <w:b/>
                <w:bCs/>
              </w:rPr>
              <w:t>на 2024 год и на плановый период 2025 и 2026 годов</w:t>
            </w:r>
          </w:p>
          <w:p w:rsidR="00FB1322" w:rsidRPr="008C0FC4" w:rsidRDefault="00FB1322" w:rsidP="008C0FC4"/>
        </w:tc>
      </w:tr>
    </w:tbl>
    <w:p w:rsidR="00595C28" w:rsidRPr="00A101E2" w:rsidRDefault="008C0FC4" w:rsidP="00AF13CC">
      <w:r>
        <w:t xml:space="preserve">                  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  <w:r>
        <w:br w:type="textWrapping" w:clear="all"/>
      </w:r>
      <w:r w:rsidR="00CB30A4" w:rsidRPr="00A101E2">
        <w:t xml:space="preserve">     </w:t>
      </w:r>
    </w:p>
    <w:tbl>
      <w:tblPr>
        <w:tblW w:w="15027" w:type="dxa"/>
        <w:tblInd w:w="-176" w:type="dxa"/>
        <w:tblLook w:val="04A0"/>
      </w:tblPr>
      <w:tblGrid>
        <w:gridCol w:w="5813"/>
        <w:gridCol w:w="1701"/>
        <w:gridCol w:w="709"/>
        <w:gridCol w:w="1023"/>
        <w:gridCol w:w="1279"/>
        <w:gridCol w:w="1666"/>
        <w:gridCol w:w="1418"/>
        <w:gridCol w:w="1418"/>
      </w:tblGrid>
      <w:tr w:rsidR="00595C28" w:rsidRPr="00E35B2A" w:rsidTr="00C91EDC">
        <w:trPr>
          <w:trHeight w:val="276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Наименование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ЦСР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35B2A">
              <w:rPr>
                <w:b/>
                <w:bCs/>
              </w:rPr>
              <w:t>Рз</w:t>
            </w:r>
            <w:proofErr w:type="spell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35B2A">
              <w:rPr>
                <w:b/>
                <w:bCs/>
              </w:rPr>
              <w:t>ПР</w:t>
            </w:r>
            <w:proofErr w:type="gram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>год</w:t>
            </w:r>
          </w:p>
        </w:tc>
      </w:tr>
      <w:tr w:rsidR="00595C28" w:rsidRPr="00E35B2A" w:rsidTr="00C91EDC">
        <w:trPr>
          <w:trHeight w:val="27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</w:tr>
      <w:tr w:rsidR="006909E4" w:rsidTr="00C91EDC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252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2E76B8" w:rsidTr="00C91EDC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4 918,0</w:t>
            </w:r>
          </w:p>
        </w:tc>
      </w:tr>
      <w:tr w:rsidR="002E76B8" w:rsidTr="00C91EDC">
        <w:trPr>
          <w:trHeight w:val="4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7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41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</w:pPr>
            <w:r>
              <w:t>Расходы на выплаты по оплате труда работников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3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7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7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110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70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93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8A2E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первичные меры пожарной безопасности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8A2E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первичные меры пожарной безопасности на территории поселения </w:t>
            </w:r>
            <w:r w:rsidR="002E76B8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81783C"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016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3AA9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6072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463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</w:tr>
      <w:tr w:rsidR="00463AA9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463A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 (Закупки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 w:rsidP="00B722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"Лучшее территориальное общественное самоуправление в Ростовской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both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lastRenderedPageBreak/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right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463AA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51,9</w:t>
            </w:r>
            <w:r w:rsidR="002E76B8" w:rsidRPr="00B7220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right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3AA9" w:rsidTr="00EB799F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A9" w:rsidRDefault="00463AA9" w:rsidP="00463AA9">
            <w:r w:rsidRPr="00812750">
              <w:t>Расходы по гидротехническим сооружениям</w:t>
            </w:r>
            <w:r w:rsidRPr="00812750">
              <w:rPr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A9" w:rsidRDefault="00463AA9" w:rsidP="00463AA9">
            <w:r w:rsidRPr="00932FDA">
              <w:rPr>
                <w:color w:val="000000"/>
              </w:rPr>
              <w:t>06.4.01.2</w:t>
            </w:r>
            <w:r>
              <w:rPr>
                <w:color w:val="000000"/>
              </w:rPr>
              <w:t>330</w:t>
            </w:r>
            <w:r w:rsidRPr="00932FDA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</w:tr>
      <w:tr w:rsidR="00463AA9" w:rsidTr="00EB799F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A9" w:rsidRDefault="00463AA9">
            <w:r w:rsidRPr="00812750">
              <w:t>Расходы по гидротехническим сооружениям</w:t>
            </w:r>
            <w:r w:rsidRPr="00812750">
              <w:rPr>
                <w:iCs/>
                <w:color w:val="000000"/>
              </w:rPr>
              <w:t xml:space="preserve"> (</w:t>
            </w:r>
            <w:r w:rsidRPr="00812750">
              <w:rPr>
                <w:color w:val="00000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A9" w:rsidRDefault="00463AA9" w:rsidP="00463AA9">
            <w:r w:rsidRPr="00932FDA">
              <w:rPr>
                <w:color w:val="000000"/>
              </w:rPr>
              <w:t>06.4.01.</w:t>
            </w:r>
            <w:r>
              <w:rPr>
                <w:color w:val="000000"/>
              </w:rPr>
              <w:t>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607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607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 w:rsidP="00607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A9" w:rsidRDefault="00463AA9">
            <w:pPr>
              <w:jc w:val="right"/>
              <w:rPr>
                <w:color w:val="000000"/>
              </w:rPr>
            </w:pPr>
          </w:p>
        </w:tc>
      </w:tr>
      <w:tr w:rsidR="002E76B8" w:rsidTr="00C91EDC">
        <w:trPr>
          <w:trHeight w:val="95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</w:t>
            </w:r>
            <w:r w:rsidR="00B722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строительный контроль капитального ремонта (Закупка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Выплата муниципальной пенсии за выслугу лет лицам, замещавшим муниципальные должности и </w:t>
            </w:r>
            <w:r>
              <w:rPr>
                <w:color w:val="000000"/>
              </w:rPr>
              <w:lastRenderedPageBreak/>
              <w:t>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 w:rsidP="00463AA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Вознесенского сельского поселения </w:t>
            </w:r>
            <w:r w:rsidR="00463AA9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 xml:space="preserve">Развитие </w:t>
            </w:r>
            <w:proofErr w:type="gramStart"/>
            <w:r>
              <w:rPr>
                <w:b/>
                <w:bCs/>
                <w:color w:val="000000"/>
              </w:rPr>
              <w:t>физической</w:t>
            </w:r>
            <w:proofErr w:type="gramEnd"/>
            <w:r>
              <w:rPr>
                <w:b/>
                <w:bCs/>
                <w:color w:val="000000"/>
              </w:rPr>
              <w:t xml:space="preserve"> культуры и спорта</w:t>
            </w:r>
            <w:r w:rsidR="00463AA9"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"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</w:rPr>
              <w:t xml:space="preserve"> и развитие энергетики"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2E76B8" w:rsidTr="00C91EDC">
        <w:trPr>
          <w:trHeight w:val="33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Вознесенского сельского поселения на 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316E1" w:rsidRDefault="00C316E1" w:rsidP="00FF1786">
      <w:pPr>
        <w:rPr>
          <w:sz w:val="22"/>
          <w:szCs w:val="22"/>
        </w:rPr>
      </w:pPr>
    </w:p>
    <w:p w:rsidR="00FF1786" w:rsidRPr="00F2418A" w:rsidRDefault="00BC6BEE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2</w:t>
      </w:r>
      <w:r w:rsidR="00FF1786" w:rsidRPr="00F2418A">
        <w:rPr>
          <w:sz w:val="22"/>
          <w:szCs w:val="22"/>
        </w:rPr>
        <w:t xml:space="preserve">. Настоящее решение вступает в силу с </w:t>
      </w:r>
      <w:r w:rsidR="00463AA9">
        <w:rPr>
          <w:sz w:val="22"/>
          <w:szCs w:val="22"/>
        </w:rPr>
        <w:t>__</w:t>
      </w:r>
      <w:r w:rsidR="00F0175C" w:rsidRPr="00F2418A">
        <w:rPr>
          <w:sz w:val="22"/>
          <w:szCs w:val="22"/>
        </w:rPr>
        <w:t xml:space="preserve"> </w:t>
      </w:r>
      <w:r w:rsidR="00463AA9">
        <w:rPr>
          <w:sz w:val="22"/>
          <w:szCs w:val="22"/>
        </w:rPr>
        <w:t>___</w:t>
      </w:r>
      <w:r w:rsidR="00FF1786" w:rsidRPr="00F2418A">
        <w:rPr>
          <w:sz w:val="22"/>
          <w:szCs w:val="22"/>
        </w:rPr>
        <w:t xml:space="preserve"> 202</w:t>
      </w:r>
      <w:r w:rsidR="00A2523D">
        <w:rPr>
          <w:sz w:val="22"/>
          <w:szCs w:val="22"/>
        </w:rPr>
        <w:t xml:space="preserve">5 </w:t>
      </w:r>
      <w:r w:rsidR="00FF1786" w:rsidRPr="00F2418A">
        <w:rPr>
          <w:sz w:val="22"/>
          <w:szCs w:val="22"/>
        </w:rPr>
        <w:t>года, подлежит официальному опубликованию и размещению на официальном сайте Вознесенского сельского поселения.</w:t>
      </w:r>
    </w:p>
    <w:p w:rsidR="00AE4BC7" w:rsidRDefault="00AE4BC7" w:rsidP="00AE4BC7">
      <w:pPr>
        <w:ind w:left="-120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91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3. </w:t>
      </w:r>
      <w:proofErr w:type="gramStart"/>
      <w:r w:rsidRPr="00AE4BC7">
        <w:rPr>
          <w:sz w:val="22"/>
          <w:szCs w:val="22"/>
        </w:rPr>
        <w:t>Контроль за</w:t>
      </w:r>
      <w:proofErr w:type="gramEnd"/>
      <w:r w:rsidRPr="00AE4BC7">
        <w:rPr>
          <w:sz w:val="22"/>
          <w:szCs w:val="22"/>
        </w:rPr>
        <w:t xml:space="preserve"> исполнением настоящего решения возложить на постоянную комиссию Собрания депутатов </w:t>
      </w:r>
      <w:r>
        <w:rPr>
          <w:sz w:val="22"/>
          <w:szCs w:val="22"/>
        </w:rPr>
        <w:t>Вознесенского сельского поселения</w:t>
      </w:r>
      <w:r w:rsidRPr="00AE4BC7"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       </w:t>
      </w:r>
      <w:r w:rsidRPr="00AE4BC7">
        <w:rPr>
          <w:sz w:val="22"/>
          <w:szCs w:val="22"/>
        </w:rPr>
        <w:t xml:space="preserve">бюджету, налогам и </w:t>
      </w:r>
      <w:r w:rsidR="00D34016">
        <w:rPr>
          <w:sz w:val="22"/>
          <w:szCs w:val="22"/>
        </w:rPr>
        <w:t>социально-экономическому надзору</w:t>
      </w:r>
      <w:r w:rsidRPr="00AE4BC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Осел</w:t>
      </w:r>
      <w:r w:rsidR="00D34016">
        <w:rPr>
          <w:sz w:val="22"/>
          <w:szCs w:val="22"/>
        </w:rPr>
        <w:t>ё</w:t>
      </w:r>
      <w:r>
        <w:rPr>
          <w:sz w:val="22"/>
          <w:szCs w:val="22"/>
        </w:rPr>
        <w:t>дко</w:t>
      </w:r>
      <w:proofErr w:type="spellEnd"/>
      <w:r>
        <w:rPr>
          <w:sz w:val="22"/>
          <w:szCs w:val="22"/>
        </w:rPr>
        <w:t xml:space="preserve"> Т.В.</w:t>
      </w:r>
      <w:r w:rsidRPr="00AE4BC7">
        <w:rPr>
          <w:sz w:val="22"/>
          <w:szCs w:val="22"/>
        </w:rPr>
        <w:t>).</w:t>
      </w:r>
    </w:p>
    <w:p w:rsidR="00AE4BC7" w:rsidRDefault="00AE4BC7" w:rsidP="00AE4BC7">
      <w:pPr>
        <w:ind w:left="-120" w:hanging="709"/>
        <w:jc w:val="both"/>
        <w:rPr>
          <w:sz w:val="22"/>
          <w:szCs w:val="22"/>
        </w:rPr>
      </w:pPr>
    </w:p>
    <w:p w:rsidR="00C316E1" w:rsidRPr="00AE4BC7" w:rsidRDefault="00C316E1" w:rsidP="00AE4BC7">
      <w:pPr>
        <w:ind w:left="-120" w:hanging="709"/>
        <w:jc w:val="both"/>
        <w:rPr>
          <w:sz w:val="22"/>
          <w:szCs w:val="22"/>
        </w:rPr>
      </w:pP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>Председатель Собрания депутатов –</w:t>
      </w: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 xml:space="preserve">глава Вознесенского сельского поселения                                                                В.С. </w:t>
      </w:r>
      <w:proofErr w:type="spellStart"/>
      <w:r w:rsidRPr="00F2418A">
        <w:rPr>
          <w:sz w:val="22"/>
          <w:szCs w:val="22"/>
        </w:rPr>
        <w:t>Скребец</w:t>
      </w:r>
      <w:proofErr w:type="spellEnd"/>
      <w:r w:rsidRPr="00F2418A">
        <w:rPr>
          <w:sz w:val="22"/>
          <w:szCs w:val="22"/>
        </w:rPr>
        <w:t xml:space="preserve"> </w:t>
      </w:r>
    </w:p>
    <w:p w:rsidR="00FF1786" w:rsidRPr="00F2418A" w:rsidRDefault="00FF1786" w:rsidP="00FF1786">
      <w:pPr>
        <w:jc w:val="both"/>
        <w:rPr>
          <w:sz w:val="22"/>
          <w:szCs w:val="22"/>
        </w:rPr>
      </w:pPr>
      <w:r w:rsidRPr="00F2418A">
        <w:rPr>
          <w:sz w:val="22"/>
          <w:szCs w:val="22"/>
        </w:rPr>
        <w:t>хутор Вознесенский</w:t>
      </w:r>
    </w:p>
    <w:p w:rsidR="00FF1786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«</w:t>
      </w:r>
      <w:r w:rsidR="00463AA9">
        <w:rPr>
          <w:sz w:val="22"/>
          <w:szCs w:val="22"/>
        </w:rPr>
        <w:t>___</w:t>
      </w:r>
      <w:r w:rsidRPr="00F2418A">
        <w:rPr>
          <w:sz w:val="22"/>
          <w:szCs w:val="22"/>
        </w:rPr>
        <w:t xml:space="preserve">» </w:t>
      </w:r>
      <w:r w:rsidR="00463AA9">
        <w:rPr>
          <w:sz w:val="22"/>
          <w:szCs w:val="22"/>
        </w:rPr>
        <w:t>___</w:t>
      </w:r>
      <w:r w:rsidR="00F0175C" w:rsidRPr="00F2418A">
        <w:rPr>
          <w:sz w:val="22"/>
          <w:szCs w:val="22"/>
        </w:rPr>
        <w:t xml:space="preserve"> </w:t>
      </w:r>
      <w:r w:rsidRPr="00F2418A">
        <w:rPr>
          <w:sz w:val="22"/>
          <w:szCs w:val="22"/>
        </w:rPr>
        <w:t>202</w:t>
      </w:r>
      <w:r w:rsidR="00A2523D">
        <w:rPr>
          <w:sz w:val="22"/>
          <w:szCs w:val="22"/>
        </w:rPr>
        <w:t>5</w:t>
      </w:r>
      <w:r w:rsidRPr="00F2418A">
        <w:rPr>
          <w:sz w:val="22"/>
          <w:szCs w:val="22"/>
        </w:rPr>
        <w:t xml:space="preserve"> года</w:t>
      </w:r>
    </w:p>
    <w:p w:rsidR="002B51DF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№</w:t>
      </w:r>
      <w:r w:rsidR="00463AA9">
        <w:rPr>
          <w:sz w:val="22"/>
          <w:szCs w:val="22"/>
        </w:rPr>
        <w:t>____</w:t>
      </w:r>
    </w:p>
    <w:sectPr w:rsidR="002B51DF" w:rsidRPr="00F2418A" w:rsidSect="00C36780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79" w:rsidRDefault="00DD2B79" w:rsidP="00875B1F">
      <w:r>
        <w:separator/>
      </w:r>
    </w:p>
  </w:endnote>
  <w:endnote w:type="continuationSeparator" w:id="0">
    <w:p w:rsidR="00DD2B79" w:rsidRDefault="00DD2B79" w:rsidP="0087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79" w:rsidRDefault="00DD2B79" w:rsidP="00875B1F">
      <w:r>
        <w:separator/>
      </w:r>
    </w:p>
  </w:footnote>
  <w:footnote w:type="continuationSeparator" w:id="0">
    <w:p w:rsidR="00DD2B79" w:rsidRDefault="00DD2B79" w:rsidP="0087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786"/>
    <w:rsid w:val="00000FF4"/>
    <w:rsid w:val="000115DE"/>
    <w:rsid w:val="00012DAD"/>
    <w:rsid w:val="00024653"/>
    <w:rsid w:val="000250B9"/>
    <w:rsid w:val="0004038E"/>
    <w:rsid w:val="00043F64"/>
    <w:rsid w:val="00044597"/>
    <w:rsid w:val="000470FB"/>
    <w:rsid w:val="0005362B"/>
    <w:rsid w:val="000572AD"/>
    <w:rsid w:val="00064A5D"/>
    <w:rsid w:val="000653AB"/>
    <w:rsid w:val="00086E38"/>
    <w:rsid w:val="00097858"/>
    <w:rsid w:val="000D1DF4"/>
    <w:rsid w:val="000D517A"/>
    <w:rsid w:val="00100064"/>
    <w:rsid w:val="00114FDB"/>
    <w:rsid w:val="00142294"/>
    <w:rsid w:val="001457D3"/>
    <w:rsid w:val="00145D97"/>
    <w:rsid w:val="00164F35"/>
    <w:rsid w:val="0016724A"/>
    <w:rsid w:val="00167AB1"/>
    <w:rsid w:val="00176BAF"/>
    <w:rsid w:val="00193DF9"/>
    <w:rsid w:val="0019431F"/>
    <w:rsid w:val="001975E7"/>
    <w:rsid w:val="00197940"/>
    <w:rsid w:val="001C0852"/>
    <w:rsid w:val="001C6E3E"/>
    <w:rsid w:val="001E5A42"/>
    <w:rsid w:val="001E6FAE"/>
    <w:rsid w:val="001F15AA"/>
    <w:rsid w:val="001F65DC"/>
    <w:rsid w:val="0020166A"/>
    <w:rsid w:val="00216422"/>
    <w:rsid w:val="002165D2"/>
    <w:rsid w:val="00223F7D"/>
    <w:rsid w:val="00245D3C"/>
    <w:rsid w:val="00247725"/>
    <w:rsid w:val="00280F49"/>
    <w:rsid w:val="00285518"/>
    <w:rsid w:val="002A7BFE"/>
    <w:rsid w:val="002B4444"/>
    <w:rsid w:val="002B51DF"/>
    <w:rsid w:val="002D0ED3"/>
    <w:rsid w:val="002E34B1"/>
    <w:rsid w:val="002E4277"/>
    <w:rsid w:val="002E76B8"/>
    <w:rsid w:val="002F34A3"/>
    <w:rsid w:val="00324FEC"/>
    <w:rsid w:val="003314BD"/>
    <w:rsid w:val="00341DA9"/>
    <w:rsid w:val="003521A1"/>
    <w:rsid w:val="00363BCE"/>
    <w:rsid w:val="0037600D"/>
    <w:rsid w:val="00392218"/>
    <w:rsid w:val="003A2070"/>
    <w:rsid w:val="003A2D01"/>
    <w:rsid w:val="003B2661"/>
    <w:rsid w:val="003C0A74"/>
    <w:rsid w:val="003C7D6A"/>
    <w:rsid w:val="003D41FC"/>
    <w:rsid w:val="003D7799"/>
    <w:rsid w:val="003F2DBA"/>
    <w:rsid w:val="00400C94"/>
    <w:rsid w:val="004013E3"/>
    <w:rsid w:val="00447BE5"/>
    <w:rsid w:val="00447E27"/>
    <w:rsid w:val="0045713A"/>
    <w:rsid w:val="00463AA9"/>
    <w:rsid w:val="00480E19"/>
    <w:rsid w:val="00482B24"/>
    <w:rsid w:val="004C3D6C"/>
    <w:rsid w:val="004E4BEA"/>
    <w:rsid w:val="004F4243"/>
    <w:rsid w:val="0050353D"/>
    <w:rsid w:val="00503983"/>
    <w:rsid w:val="005154D0"/>
    <w:rsid w:val="00516EA5"/>
    <w:rsid w:val="00532F58"/>
    <w:rsid w:val="0053663B"/>
    <w:rsid w:val="00540D16"/>
    <w:rsid w:val="00551941"/>
    <w:rsid w:val="00564E49"/>
    <w:rsid w:val="00565EC7"/>
    <w:rsid w:val="005702D0"/>
    <w:rsid w:val="00572EE4"/>
    <w:rsid w:val="00592D6C"/>
    <w:rsid w:val="00595C28"/>
    <w:rsid w:val="005969EF"/>
    <w:rsid w:val="005A26DF"/>
    <w:rsid w:val="005F4899"/>
    <w:rsid w:val="00605839"/>
    <w:rsid w:val="0062357C"/>
    <w:rsid w:val="006363B9"/>
    <w:rsid w:val="00653D09"/>
    <w:rsid w:val="006909E4"/>
    <w:rsid w:val="006935E8"/>
    <w:rsid w:val="006A54F7"/>
    <w:rsid w:val="006D2F6C"/>
    <w:rsid w:val="006D4583"/>
    <w:rsid w:val="006E5013"/>
    <w:rsid w:val="006F51E9"/>
    <w:rsid w:val="00716462"/>
    <w:rsid w:val="00717339"/>
    <w:rsid w:val="0075769B"/>
    <w:rsid w:val="00764066"/>
    <w:rsid w:val="00770F8B"/>
    <w:rsid w:val="00772AE8"/>
    <w:rsid w:val="0077617E"/>
    <w:rsid w:val="007846DC"/>
    <w:rsid w:val="007A1F10"/>
    <w:rsid w:val="007A7D14"/>
    <w:rsid w:val="007B5F0B"/>
    <w:rsid w:val="007B7F27"/>
    <w:rsid w:val="007C0B3D"/>
    <w:rsid w:val="007C55BF"/>
    <w:rsid w:val="007C7B4A"/>
    <w:rsid w:val="007F490C"/>
    <w:rsid w:val="00811983"/>
    <w:rsid w:val="0081783C"/>
    <w:rsid w:val="00823F4C"/>
    <w:rsid w:val="008246DF"/>
    <w:rsid w:val="00843647"/>
    <w:rsid w:val="00845063"/>
    <w:rsid w:val="00875B1F"/>
    <w:rsid w:val="00885AFC"/>
    <w:rsid w:val="00894B56"/>
    <w:rsid w:val="008A2EF8"/>
    <w:rsid w:val="008A451B"/>
    <w:rsid w:val="008C0FC4"/>
    <w:rsid w:val="008C273E"/>
    <w:rsid w:val="008D02C6"/>
    <w:rsid w:val="008E5A72"/>
    <w:rsid w:val="008E7858"/>
    <w:rsid w:val="00912DC6"/>
    <w:rsid w:val="00953315"/>
    <w:rsid w:val="00962C4A"/>
    <w:rsid w:val="00990CC1"/>
    <w:rsid w:val="00991435"/>
    <w:rsid w:val="009A06E0"/>
    <w:rsid w:val="009C19AF"/>
    <w:rsid w:val="009D22D5"/>
    <w:rsid w:val="009E030D"/>
    <w:rsid w:val="009E0B1A"/>
    <w:rsid w:val="00A024F1"/>
    <w:rsid w:val="00A030DA"/>
    <w:rsid w:val="00A101E2"/>
    <w:rsid w:val="00A10CAF"/>
    <w:rsid w:val="00A15AF3"/>
    <w:rsid w:val="00A224CF"/>
    <w:rsid w:val="00A2523D"/>
    <w:rsid w:val="00A37941"/>
    <w:rsid w:val="00A62B56"/>
    <w:rsid w:val="00A66F95"/>
    <w:rsid w:val="00A71553"/>
    <w:rsid w:val="00A71BB8"/>
    <w:rsid w:val="00A804DF"/>
    <w:rsid w:val="00A95846"/>
    <w:rsid w:val="00AA5329"/>
    <w:rsid w:val="00AC6E2A"/>
    <w:rsid w:val="00AC7042"/>
    <w:rsid w:val="00AE4BC7"/>
    <w:rsid w:val="00AF13CC"/>
    <w:rsid w:val="00AF402D"/>
    <w:rsid w:val="00B024B7"/>
    <w:rsid w:val="00B116B6"/>
    <w:rsid w:val="00B1502C"/>
    <w:rsid w:val="00B5631A"/>
    <w:rsid w:val="00B72201"/>
    <w:rsid w:val="00B81246"/>
    <w:rsid w:val="00BA542F"/>
    <w:rsid w:val="00BC6BEE"/>
    <w:rsid w:val="00C2172D"/>
    <w:rsid w:val="00C24C15"/>
    <w:rsid w:val="00C312EE"/>
    <w:rsid w:val="00C316E1"/>
    <w:rsid w:val="00C36780"/>
    <w:rsid w:val="00C3735C"/>
    <w:rsid w:val="00C404DD"/>
    <w:rsid w:val="00C557DB"/>
    <w:rsid w:val="00C55DAA"/>
    <w:rsid w:val="00C6256B"/>
    <w:rsid w:val="00C6440B"/>
    <w:rsid w:val="00C67607"/>
    <w:rsid w:val="00C74D7E"/>
    <w:rsid w:val="00C865BF"/>
    <w:rsid w:val="00C91EDC"/>
    <w:rsid w:val="00C96B0E"/>
    <w:rsid w:val="00CA5AE6"/>
    <w:rsid w:val="00CB30A4"/>
    <w:rsid w:val="00CF213E"/>
    <w:rsid w:val="00CF74DE"/>
    <w:rsid w:val="00D01D84"/>
    <w:rsid w:val="00D07866"/>
    <w:rsid w:val="00D27DAF"/>
    <w:rsid w:val="00D34016"/>
    <w:rsid w:val="00D47F72"/>
    <w:rsid w:val="00D64798"/>
    <w:rsid w:val="00D76149"/>
    <w:rsid w:val="00D779E0"/>
    <w:rsid w:val="00D82FD1"/>
    <w:rsid w:val="00D968C4"/>
    <w:rsid w:val="00DA2DED"/>
    <w:rsid w:val="00DA56B8"/>
    <w:rsid w:val="00DD2B79"/>
    <w:rsid w:val="00DE520D"/>
    <w:rsid w:val="00DE7647"/>
    <w:rsid w:val="00DF1B9C"/>
    <w:rsid w:val="00DF7935"/>
    <w:rsid w:val="00E16B3E"/>
    <w:rsid w:val="00E35B2A"/>
    <w:rsid w:val="00E55F5E"/>
    <w:rsid w:val="00E627A0"/>
    <w:rsid w:val="00E70F8E"/>
    <w:rsid w:val="00E9087D"/>
    <w:rsid w:val="00E9705E"/>
    <w:rsid w:val="00EA164F"/>
    <w:rsid w:val="00EA3CB9"/>
    <w:rsid w:val="00EB7B75"/>
    <w:rsid w:val="00ED7968"/>
    <w:rsid w:val="00EE1DF8"/>
    <w:rsid w:val="00EF12E9"/>
    <w:rsid w:val="00EF4051"/>
    <w:rsid w:val="00EF5142"/>
    <w:rsid w:val="00F0175C"/>
    <w:rsid w:val="00F15241"/>
    <w:rsid w:val="00F22167"/>
    <w:rsid w:val="00F22216"/>
    <w:rsid w:val="00F2418A"/>
    <w:rsid w:val="00F36959"/>
    <w:rsid w:val="00F36CBD"/>
    <w:rsid w:val="00F50BA1"/>
    <w:rsid w:val="00F54A85"/>
    <w:rsid w:val="00F622FB"/>
    <w:rsid w:val="00F6318A"/>
    <w:rsid w:val="00F64ED5"/>
    <w:rsid w:val="00F9225D"/>
    <w:rsid w:val="00F967D0"/>
    <w:rsid w:val="00FA2BF1"/>
    <w:rsid w:val="00FB1322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F178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F1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7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No Spacing"/>
    <w:uiPriority w:val="1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EF4051"/>
    <w:rPr>
      <w:rFonts w:ascii="Tahoma" w:eastAsia="Calibri" w:hAnsi="Tahoma" w:cs="Tahoma"/>
      <w:color w:val="000000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EF4051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7F60-FCDB-49A7-B09C-4609E10B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31</Pages>
  <Words>7939</Words>
  <Characters>45253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90</cp:revision>
  <cp:lastPrinted>2024-10-21T13:54:00Z</cp:lastPrinted>
  <dcterms:created xsi:type="dcterms:W3CDTF">2024-03-12T06:54:00Z</dcterms:created>
  <dcterms:modified xsi:type="dcterms:W3CDTF">2025-07-22T12:13:00Z</dcterms:modified>
</cp:coreProperties>
</file>