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CF" w:rsidRDefault="001774CF" w:rsidP="001774CF">
      <w:pPr>
        <w:ind w:left="-360" w:firstLine="284"/>
        <w:jc w:val="center"/>
      </w:pPr>
      <w:r>
        <w:t>ЗАКЛЮЧЕНИЕ</w:t>
      </w:r>
    </w:p>
    <w:p w:rsidR="001774CF" w:rsidRDefault="001774CF" w:rsidP="001774CF">
      <w:pPr>
        <w:ind w:left="-360" w:firstLine="284"/>
        <w:jc w:val="right"/>
      </w:pP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Pr="00D45AD5">
        <w:rPr>
          <w:sz w:val="28"/>
          <w:szCs w:val="28"/>
        </w:rPr>
        <w:t xml:space="preserve"> проведения оценки эффективности </w:t>
      </w:r>
      <w:r>
        <w:rPr>
          <w:sz w:val="28"/>
          <w:szCs w:val="28"/>
        </w:rPr>
        <w:t>налоговых расходов</w:t>
      </w:r>
      <w:r w:rsidRPr="00D45AD5">
        <w:rPr>
          <w:sz w:val="28"/>
          <w:szCs w:val="28"/>
        </w:rPr>
        <w:t xml:space="preserve"> </w:t>
      </w:r>
    </w:p>
    <w:p w:rsidR="001774CF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 </w:t>
      </w:r>
      <w:r w:rsidRPr="00D45AD5">
        <w:rPr>
          <w:sz w:val="28"/>
          <w:szCs w:val="28"/>
        </w:rPr>
        <w:t>сельского поселения за</w:t>
      </w:r>
      <w:r>
        <w:rPr>
          <w:sz w:val="28"/>
          <w:szCs w:val="28"/>
        </w:rPr>
        <w:t xml:space="preserve"> 2019</w:t>
      </w:r>
      <w:r w:rsidRPr="00D45AD5">
        <w:rPr>
          <w:sz w:val="28"/>
          <w:szCs w:val="28"/>
        </w:rPr>
        <w:t xml:space="preserve"> год.</w:t>
      </w: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</w:p>
    <w:p w:rsidR="001774CF" w:rsidRPr="00D45AD5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1774CF" w:rsidRDefault="001774CF" w:rsidP="001774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2019 году.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1774CF" w:rsidRDefault="001774CF" w:rsidP="00177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эффективности налоговых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1774CF" w:rsidRPr="00BC3927" w:rsidRDefault="001774CF" w:rsidP="001774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>
        <w:rPr>
          <w:iCs/>
          <w:sz w:val="28"/>
          <w:szCs w:val="28"/>
        </w:rPr>
        <w:t>5,0 тыс. рублей, в том числе</w:t>
      </w:r>
      <w:r>
        <w:rPr>
          <w:sz w:val="28"/>
          <w:szCs w:val="28"/>
        </w:rPr>
        <w:t xml:space="preserve"> инвалидам и участников Великой Отечественной войны, ветеранам боевых действий </w:t>
      </w:r>
      <w:r>
        <w:rPr>
          <w:iCs/>
          <w:sz w:val="28"/>
          <w:szCs w:val="28"/>
        </w:rPr>
        <w:t>– 5,0 тыс. руб</w:t>
      </w:r>
      <w:r>
        <w:rPr>
          <w:sz w:val="28"/>
          <w:szCs w:val="28"/>
        </w:rPr>
        <w:t>.</w:t>
      </w:r>
    </w:p>
    <w:p w:rsidR="001774CF" w:rsidRPr="00F8777A" w:rsidRDefault="001774CF" w:rsidP="001774CF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1774CF" w:rsidRDefault="001774CF" w:rsidP="001774C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1774CF" w:rsidRDefault="001774CF" w:rsidP="001774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</w:t>
      </w:r>
      <w:r>
        <w:rPr>
          <w:sz w:val="28"/>
          <w:szCs w:val="28"/>
          <w:lang/>
        </w:rPr>
        <w:t xml:space="preserve">            </w:t>
      </w:r>
      <w:r w:rsidRPr="00F8777A">
        <w:rPr>
          <w:sz w:val="28"/>
          <w:szCs w:val="28"/>
          <w:lang/>
        </w:rPr>
        <w:t xml:space="preserve">Чтобы не допустить   в </w:t>
      </w:r>
      <w:r w:rsidRPr="00F8777A">
        <w:rPr>
          <w:sz w:val="28"/>
          <w:szCs w:val="28"/>
          <w:lang/>
        </w:rPr>
        <w:t xml:space="preserve">дальнейшем </w:t>
      </w:r>
      <w:r w:rsidRPr="00F8777A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ухудшения уровня доходов </w:t>
      </w:r>
      <w:r>
        <w:rPr>
          <w:sz w:val="28"/>
          <w:szCs w:val="28"/>
          <w:lang/>
        </w:rPr>
        <w:t xml:space="preserve">у </w:t>
      </w:r>
      <w:r w:rsidRPr="00F8777A">
        <w:rPr>
          <w:sz w:val="28"/>
          <w:szCs w:val="28"/>
          <w:lang/>
        </w:rPr>
        <w:t xml:space="preserve">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/>
        </w:rPr>
        <w:t xml:space="preserve"> </w:t>
      </w:r>
      <w:r w:rsidRPr="00F8777A">
        <w:rPr>
          <w:sz w:val="28"/>
          <w:szCs w:val="28"/>
          <w:lang/>
        </w:rPr>
        <w:t>перечисленных категори</w:t>
      </w:r>
      <w:r w:rsidRPr="00F8777A">
        <w:rPr>
          <w:sz w:val="28"/>
          <w:szCs w:val="28"/>
          <w:lang/>
        </w:rPr>
        <w:t>й</w:t>
      </w:r>
      <w:r w:rsidRPr="00F8777A">
        <w:rPr>
          <w:sz w:val="28"/>
          <w:szCs w:val="28"/>
          <w:lang/>
        </w:rPr>
        <w:t>.</w:t>
      </w:r>
      <w:r>
        <w:rPr>
          <w:sz w:val="28"/>
          <w:szCs w:val="28"/>
        </w:rPr>
        <w:t xml:space="preserve"> </w:t>
      </w: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44B56" w:rsidRDefault="00C44B56"/>
    <w:sectPr w:rsidR="00C44B56" w:rsidSect="00C4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CF"/>
    <w:rsid w:val="001774CF"/>
    <w:rsid w:val="00C4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2020-08-13T10:51:00Z</dcterms:created>
  <dcterms:modified xsi:type="dcterms:W3CDTF">2020-08-13T10:54:00Z</dcterms:modified>
</cp:coreProperties>
</file>