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001721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апреля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AF13DF">
        <w:rPr>
          <w:sz w:val="28"/>
          <w:szCs w:val="28"/>
        </w:rPr>
        <w:t>1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AF13DF">
        <w:rPr>
          <w:sz w:val="28"/>
          <w:szCs w:val="28"/>
        </w:rPr>
        <w:t>1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AF13DF">
        <w:rPr>
          <w:sz w:val="28"/>
          <w:szCs w:val="28"/>
        </w:rPr>
        <w:t>3 402,5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AF13DF">
        <w:rPr>
          <w:sz w:val="28"/>
          <w:szCs w:val="28"/>
        </w:rPr>
        <w:t>1 956,8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AF13DF">
        <w:rPr>
          <w:sz w:val="28"/>
          <w:szCs w:val="28"/>
        </w:rPr>
        <w:t>1 445,7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807A0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</w:t>
      </w:r>
    </w:p>
    <w:p w:rsidR="00663F2B" w:rsidRDefault="00807A0B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001721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001721">
              <w:rPr>
                <w:sz w:val="28"/>
                <w:szCs w:val="28"/>
              </w:rPr>
              <w:t>05.04.</w:t>
            </w:r>
            <w:r w:rsidR="005425F6">
              <w:rPr>
                <w:sz w:val="28"/>
                <w:szCs w:val="28"/>
              </w:rPr>
              <w:t>202</w:t>
            </w:r>
            <w:r w:rsidR="00AF13DF">
              <w:rPr>
                <w:sz w:val="28"/>
                <w:szCs w:val="28"/>
              </w:rPr>
              <w:t>1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001721">
              <w:rPr>
                <w:sz w:val="28"/>
                <w:szCs w:val="28"/>
              </w:rPr>
              <w:t>22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AF13DF">
        <w:rPr>
          <w:sz w:val="28"/>
          <w:szCs w:val="28"/>
        </w:rPr>
        <w:t>3402,5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AF13DF">
        <w:rPr>
          <w:sz w:val="28"/>
          <w:szCs w:val="28"/>
        </w:rPr>
        <w:t>37,2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AF13DF">
        <w:rPr>
          <w:sz w:val="28"/>
          <w:szCs w:val="28"/>
        </w:rPr>
        <w:t>1 956,8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AF13DF">
        <w:rPr>
          <w:sz w:val="28"/>
          <w:szCs w:val="28"/>
        </w:rPr>
        <w:t>20,7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AF13DF">
        <w:rPr>
          <w:sz w:val="28"/>
          <w:szCs w:val="28"/>
        </w:rPr>
        <w:t>1445,7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AF13DF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AF13DF">
        <w:rPr>
          <w:sz w:val="28"/>
          <w:szCs w:val="28"/>
        </w:rPr>
        <w:t>593,6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AF13DF">
        <w:rPr>
          <w:sz w:val="28"/>
          <w:szCs w:val="28"/>
        </w:rPr>
        <w:t>меньшени</w:t>
      </w:r>
      <w:r w:rsidR="0056253A">
        <w:rPr>
          <w:sz w:val="28"/>
          <w:szCs w:val="28"/>
        </w:rPr>
        <w:t xml:space="preserve">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AF13DF">
        <w:rPr>
          <w:color w:val="000000"/>
          <w:sz w:val="28"/>
          <w:szCs w:val="28"/>
        </w:rPr>
        <w:t>624,9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AF13DF">
        <w:rPr>
          <w:sz w:val="28"/>
          <w:szCs w:val="28"/>
        </w:rPr>
        <w:t>24,2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176B31" w:rsidRPr="00176B31">
        <w:rPr>
          <w:sz w:val="28"/>
          <w:szCs w:val="28"/>
        </w:rPr>
        <w:t xml:space="preserve"> года  составили   </w:t>
      </w:r>
      <w:r w:rsidR="00AF13DF">
        <w:rPr>
          <w:sz w:val="28"/>
          <w:szCs w:val="28"/>
        </w:rPr>
        <w:t>669,4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AF13DF">
        <w:rPr>
          <w:sz w:val="28"/>
          <w:szCs w:val="28"/>
        </w:rPr>
        <w:t>велич</w:t>
      </w:r>
      <w:r w:rsidR="00C54DF7">
        <w:rPr>
          <w:sz w:val="28"/>
          <w:szCs w:val="28"/>
        </w:rPr>
        <w:t>е</w:t>
      </w:r>
      <w:r w:rsidR="007F55F6">
        <w:rPr>
          <w:sz w:val="28"/>
          <w:szCs w:val="28"/>
        </w:rPr>
        <w:t>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20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AF13DF">
        <w:rPr>
          <w:sz w:val="28"/>
          <w:szCs w:val="28"/>
        </w:rPr>
        <w:t>280,9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AF13DF">
        <w:rPr>
          <w:sz w:val="28"/>
          <w:szCs w:val="28"/>
        </w:rPr>
        <w:t>22,5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AF13DF">
        <w:rPr>
          <w:sz w:val="28"/>
          <w:szCs w:val="28"/>
        </w:rPr>
        <w:t>2971,9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5823F4">
        <w:rPr>
          <w:sz w:val="28"/>
          <w:szCs w:val="28"/>
        </w:rPr>
        <w:t>651,4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141,2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>1 квартал</w:t>
      </w:r>
      <w:r w:rsidR="006C035D">
        <w:rPr>
          <w:sz w:val="28"/>
          <w:szCs w:val="28"/>
        </w:rPr>
        <w:t>а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5823F4">
        <w:rPr>
          <w:sz w:val="28"/>
          <w:szCs w:val="28"/>
        </w:rPr>
        <w:t>22,4</w:t>
      </w:r>
      <w:r w:rsidR="003F3D70">
        <w:rPr>
          <w:sz w:val="28"/>
          <w:szCs w:val="28"/>
        </w:rPr>
        <w:t xml:space="preserve">% от плана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5823F4">
        <w:rPr>
          <w:sz w:val="28"/>
          <w:szCs w:val="28"/>
        </w:rPr>
        <w:t>2904,4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5823F4">
        <w:rPr>
          <w:sz w:val="28"/>
          <w:szCs w:val="28"/>
        </w:rPr>
        <w:t>214,8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5823F4">
        <w:rPr>
          <w:sz w:val="28"/>
          <w:szCs w:val="28"/>
        </w:rPr>
        <w:t>69,7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5823F4">
        <w:rPr>
          <w:sz w:val="28"/>
          <w:szCs w:val="28"/>
        </w:rPr>
        <w:t>211,7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5823F4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20</w:t>
      </w:r>
      <w:r w:rsidR="00097CFC">
        <w:rPr>
          <w:sz w:val="28"/>
          <w:szCs w:val="28"/>
        </w:rPr>
        <w:t xml:space="preserve"> года на </w:t>
      </w:r>
      <w:r w:rsidR="005823F4">
        <w:rPr>
          <w:sz w:val="28"/>
          <w:szCs w:val="28"/>
        </w:rPr>
        <w:t>32,3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5823F4">
        <w:rPr>
          <w:sz w:val="28"/>
          <w:szCs w:val="28"/>
        </w:rPr>
        <w:t>23,1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5823F4">
        <w:rPr>
          <w:sz w:val="28"/>
          <w:szCs w:val="28"/>
        </w:rPr>
        <w:t>207,9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годом на </w:t>
      </w:r>
      <w:r w:rsidR="005823F4">
        <w:rPr>
          <w:sz w:val="28"/>
          <w:szCs w:val="28"/>
        </w:rPr>
        <w:t>101,0</w:t>
      </w:r>
      <w:r w:rsidRPr="00176B31">
        <w:rPr>
          <w:sz w:val="28"/>
          <w:szCs w:val="28"/>
        </w:rPr>
        <w:t xml:space="preserve"> тыс. рублей </w:t>
      </w:r>
      <w:r w:rsidR="005823F4">
        <w:rPr>
          <w:sz w:val="28"/>
          <w:szCs w:val="28"/>
        </w:rPr>
        <w:t>выше</w:t>
      </w:r>
      <w:r w:rsidRPr="00176B31">
        <w:rPr>
          <w:sz w:val="28"/>
          <w:szCs w:val="28"/>
        </w:rPr>
        <w:t xml:space="preserve"> (на </w:t>
      </w:r>
      <w:r w:rsidR="005823F4">
        <w:rPr>
          <w:sz w:val="28"/>
          <w:szCs w:val="28"/>
        </w:rPr>
        <w:t>94,5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229,3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20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15,7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5823F4">
        <w:rPr>
          <w:sz w:val="28"/>
          <w:szCs w:val="28"/>
        </w:rPr>
        <w:t>2,4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5B4045">
        <w:rPr>
          <w:sz w:val="28"/>
          <w:szCs w:val="28"/>
        </w:rPr>
        <w:t>велич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года </w:t>
      </w:r>
      <w:r w:rsidR="00B536BB">
        <w:rPr>
          <w:sz w:val="28"/>
          <w:szCs w:val="28"/>
        </w:rPr>
        <w:t xml:space="preserve">на </w:t>
      </w:r>
      <w:r w:rsidR="005823F4">
        <w:rPr>
          <w:sz w:val="28"/>
          <w:szCs w:val="28"/>
        </w:rPr>
        <w:t>1,7</w:t>
      </w:r>
      <w:r w:rsidRPr="00176B31">
        <w:rPr>
          <w:sz w:val="28"/>
          <w:szCs w:val="28"/>
        </w:rPr>
        <w:t xml:space="preserve"> тыс. рублей.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B536BB">
        <w:rPr>
          <w:sz w:val="28"/>
          <w:szCs w:val="28"/>
        </w:rPr>
        <w:t>0,</w:t>
      </w:r>
      <w:r w:rsidR="005823F4">
        <w:rPr>
          <w:sz w:val="28"/>
          <w:szCs w:val="28"/>
        </w:rPr>
        <w:t>0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42C2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5823F4">
        <w:rPr>
          <w:sz w:val="28"/>
          <w:szCs w:val="28"/>
        </w:rPr>
        <w:t>4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E87A69">
        <w:rPr>
          <w:sz w:val="28"/>
          <w:szCs w:val="28"/>
        </w:rPr>
        <w:t>квартале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составили  </w:t>
      </w:r>
      <w:r w:rsidR="005823F4">
        <w:rPr>
          <w:sz w:val="28"/>
          <w:szCs w:val="28"/>
        </w:rPr>
        <w:t>18,0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1D3533">
        <w:rPr>
          <w:sz w:val="28"/>
          <w:szCs w:val="28"/>
        </w:rPr>
        <w:t>е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5823F4">
        <w:rPr>
          <w:sz w:val="28"/>
          <w:szCs w:val="28"/>
        </w:rPr>
        <w:t>67,3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5823F4">
        <w:rPr>
          <w:sz w:val="28"/>
          <w:szCs w:val="28"/>
        </w:rPr>
        <w:t>2 733,1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2 712,9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5823F4">
        <w:rPr>
          <w:sz w:val="28"/>
          <w:szCs w:val="28"/>
        </w:rPr>
        <w:t>20,0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3521FC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20</w:t>
      </w:r>
      <w:r w:rsidR="003521FC">
        <w:rPr>
          <w:sz w:val="28"/>
          <w:szCs w:val="28"/>
        </w:rPr>
        <w:t>,0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9C20FC">
        <w:rPr>
          <w:sz w:val="28"/>
          <w:szCs w:val="28"/>
        </w:rPr>
        <w:t>688,9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9C20FC">
        <w:rPr>
          <w:sz w:val="28"/>
          <w:szCs w:val="28"/>
        </w:rPr>
        <w:t>3875,5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9C20FC">
        <w:rPr>
          <w:sz w:val="28"/>
          <w:szCs w:val="28"/>
        </w:rPr>
        <w:t>521,1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9C20FC">
        <w:rPr>
          <w:sz w:val="28"/>
          <w:szCs w:val="28"/>
        </w:rPr>
        <w:t>46,5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1080,7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893D5B">
        <w:rPr>
          <w:sz w:val="28"/>
          <w:szCs w:val="28"/>
        </w:rPr>
        <w:t>55,2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893D5B">
        <w:rPr>
          <w:sz w:val="28"/>
          <w:szCs w:val="28"/>
        </w:rPr>
        <w:t>1</w:t>
      </w:r>
      <w:r w:rsidR="00434C11">
        <w:rPr>
          <w:sz w:val="28"/>
          <w:szCs w:val="28"/>
        </w:rPr>
        <w:t xml:space="preserve"> г. составило </w:t>
      </w:r>
      <w:r w:rsidR="00893D5B">
        <w:rPr>
          <w:sz w:val="28"/>
          <w:szCs w:val="28"/>
        </w:rPr>
        <w:t>472,1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2020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>343,4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893D5B">
        <w:rPr>
          <w:sz w:val="28"/>
          <w:szCs w:val="28"/>
        </w:rPr>
        <w:t>1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893D5B">
        <w:rPr>
          <w:sz w:val="28"/>
          <w:szCs w:val="28"/>
        </w:rPr>
        <w:t>1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Вознесенского сельского поселения</w:t>
            </w:r>
          </w:p>
          <w:p w:rsidR="009D5EAD" w:rsidRPr="00E60A5A" w:rsidRDefault="00CE334A" w:rsidP="008F0CCA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>1 квартал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8F0CCA">
              <w:t>1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94132E" w:rsidRDefault="0094132E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</w:pPr>
    </w:p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8F0CCA">
        <w:rPr>
          <w:sz w:val="28"/>
          <w:szCs w:val="28"/>
        </w:rPr>
        <w:t>1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937"/>
        <w:gridCol w:w="127"/>
        <w:gridCol w:w="1678"/>
      </w:tblGrid>
      <w:tr w:rsidR="00985314" w:rsidRPr="008B3D2D" w:rsidTr="00A2011D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A2011D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5308D5" w:rsidP="009413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132E">
              <w:rPr>
                <w:sz w:val="28"/>
                <w:szCs w:val="28"/>
              </w:rPr>
              <w:t> 224,3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4132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388,5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4132E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4132E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94132E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94132E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BD1EA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BD1EA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EAB">
              <w:rPr>
                <w:sz w:val="28"/>
                <w:szCs w:val="28"/>
              </w:rPr>
              <w:t> 144,7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180,1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EAB">
              <w:rPr>
                <w:sz w:val="28"/>
                <w:szCs w:val="28"/>
              </w:rPr>
              <w:t> 071,0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179,,4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24C56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D1EAB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24C56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D1EAB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1937" w:type="dxa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1937" w:type="dxa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003336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1937" w:type="dxa"/>
            <w:shd w:val="clear" w:color="auto" w:fill="auto"/>
          </w:tcPr>
          <w:p w:rsidR="00003336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BD1EAB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663" w:type="dxa"/>
            <w:shd w:val="clear" w:color="auto" w:fill="auto"/>
          </w:tcPr>
          <w:p w:rsidR="00CA25A1" w:rsidRDefault="00BD1EAB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37" w:type="dxa"/>
            <w:shd w:val="clear" w:color="auto" w:fill="auto"/>
          </w:tcPr>
          <w:p w:rsidR="00CA25A1" w:rsidRDefault="00BD1EAB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Default="00BD1EAB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663" w:type="dxa"/>
            <w:shd w:val="clear" w:color="auto" w:fill="auto"/>
          </w:tcPr>
          <w:p w:rsidR="00CA25A1" w:rsidRDefault="00BD1EAB" w:rsidP="00BD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находящихся в собственности сельских поселений</w:t>
            </w:r>
            <w:r w:rsidR="00CA2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CA25A1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1EAB">
              <w:rPr>
                <w:sz w:val="28"/>
                <w:szCs w:val="28"/>
              </w:rPr>
              <w:t>5 414,3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2 420,4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5330B" w:rsidP="00BD1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D1EAB">
              <w:rPr>
                <w:sz w:val="28"/>
                <w:szCs w:val="28"/>
              </w:rPr>
              <w:t>5 335,7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2 401,2</w:t>
            </w:r>
          </w:p>
        </w:tc>
      </w:tr>
      <w:tr w:rsidR="00003336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8 641,6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2 581,7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0CCA">
              <w:rPr>
                <w:sz w:val="28"/>
                <w:szCs w:val="28"/>
              </w:rPr>
              <w:t> 746,6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8F0CC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742,7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0CCA">
              <w:rPr>
                <w:sz w:val="28"/>
                <w:szCs w:val="28"/>
              </w:rPr>
              <w:t> 260,2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8F0CC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688,9</w:t>
            </w:r>
          </w:p>
        </w:tc>
      </w:tr>
      <w:tr w:rsidR="002609A4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E3077F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E3077F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3077F" w:rsidRPr="00E3077F" w:rsidRDefault="00E3077F" w:rsidP="001A0E52">
            <w:pPr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37" w:type="dxa"/>
            <w:shd w:val="clear" w:color="auto" w:fill="auto"/>
          </w:tcPr>
          <w:p w:rsidR="00E3077F" w:rsidRPr="008B3D2D" w:rsidRDefault="00E3077F" w:rsidP="00E53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3077F" w:rsidRPr="008B3D2D" w:rsidRDefault="00E3077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E3077F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E3077F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A2011D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C1537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A2011D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A2011D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142,0 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3 873,5</w:t>
            </w:r>
          </w:p>
          <w:p w:rsidR="00A2011D" w:rsidRPr="008B3D2D" w:rsidRDefault="00A2011D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3 873,5</w:t>
            </w:r>
          </w:p>
          <w:p w:rsidR="00A2011D" w:rsidRPr="008B3D2D" w:rsidRDefault="00A2011D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A2011D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9 462,9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1 956,8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-311,9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1 445,7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A2011D" w:rsidRDefault="00A2011D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A2011D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-1 445,7</w:t>
            </w:r>
          </w:p>
        </w:tc>
      </w:tr>
      <w:tr w:rsidR="00A2011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A2011D" w:rsidP="00A2011D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-1 445,7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35" w:rsidRDefault="00347635" w:rsidP="00981E12">
      <w:r>
        <w:separator/>
      </w:r>
    </w:p>
  </w:endnote>
  <w:endnote w:type="continuationSeparator" w:id="0">
    <w:p w:rsidR="00347635" w:rsidRDefault="00347635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35" w:rsidRDefault="00347635" w:rsidP="00981E12">
      <w:r>
        <w:separator/>
      </w:r>
    </w:p>
  </w:footnote>
  <w:footnote w:type="continuationSeparator" w:id="0">
    <w:p w:rsidR="00347635" w:rsidRDefault="00347635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1721"/>
    <w:rsid w:val="00003336"/>
    <w:rsid w:val="00010EBA"/>
    <w:rsid w:val="00012E68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635"/>
    <w:rsid w:val="00347DCB"/>
    <w:rsid w:val="003521FC"/>
    <w:rsid w:val="0035330B"/>
    <w:rsid w:val="00360531"/>
    <w:rsid w:val="00362FAF"/>
    <w:rsid w:val="00363CD5"/>
    <w:rsid w:val="003775E3"/>
    <w:rsid w:val="00381C46"/>
    <w:rsid w:val="003848A7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3D5B"/>
    <w:rsid w:val="00896241"/>
    <w:rsid w:val="008A55F6"/>
    <w:rsid w:val="008B3D2D"/>
    <w:rsid w:val="008B7ED5"/>
    <w:rsid w:val="008F0CCA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C0F7E"/>
    <w:rsid w:val="009C20FC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A106F"/>
    <w:rsid w:val="00AB170E"/>
    <w:rsid w:val="00AB583E"/>
    <w:rsid w:val="00AB684C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4DF7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29</cp:revision>
  <cp:lastPrinted>2013-07-19T10:09:00Z</cp:lastPrinted>
  <dcterms:created xsi:type="dcterms:W3CDTF">2017-07-14T11:22:00Z</dcterms:created>
  <dcterms:modified xsi:type="dcterms:W3CDTF">2021-04-08T08:34:00Z</dcterms:modified>
</cp:coreProperties>
</file>