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D3AD2" w:rsidRPr="000C22F7" w:rsidTr="008343CD">
        <w:tc>
          <w:tcPr>
            <w:tcW w:w="9568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5742"/>
              <w:gridCol w:w="160"/>
              <w:gridCol w:w="1683"/>
            </w:tblGrid>
            <w:tr w:rsidR="00AD3AD2" w:rsidRPr="001910EE" w:rsidTr="008343CD">
              <w:trPr>
                <w:trHeight w:val="2225"/>
              </w:trPr>
              <w:tc>
                <w:tcPr>
                  <w:tcW w:w="248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AD3AD2" w:rsidRPr="001910EE" w:rsidRDefault="00420592" w:rsidP="00420592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D3AD2" w:rsidRPr="001910EE" w:rsidRDefault="003C009D" w:rsidP="003C009D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Морозовский район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     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Вознесенского сельского поселения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AD2" w:rsidRPr="001910EE" w:rsidRDefault="003C009D" w:rsidP="003C009D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AD2" w:rsidRPr="001910EE" w:rsidTr="008343CD">
              <w:tc>
                <w:tcPr>
                  <w:tcW w:w="8222" w:type="dxa"/>
                  <w:gridSpan w:val="2"/>
                </w:tcPr>
                <w:p w:rsidR="00AD3AD2" w:rsidRPr="001910EE" w:rsidRDefault="00AB1ADF" w:rsidP="00AB1ADF">
                  <w:pPr>
                    <w:tabs>
                      <w:tab w:val="right" w:pos="7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 июня</w:t>
                  </w:r>
                  <w:r w:rsidR="00B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20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843" w:type="dxa"/>
                  <w:gridSpan w:val="2"/>
                </w:tcPr>
                <w:p w:rsidR="00AD3AD2" w:rsidRPr="001910EE" w:rsidRDefault="00AD3AD2" w:rsidP="008343CD">
                  <w:pPr>
                    <w:tabs>
                      <w:tab w:val="left" w:pos="639"/>
                    </w:tabs>
                    <w:ind w:right="1059" w:firstLine="2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3AD2" w:rsidRPr="001910EE" w:rsidRDefault="00AD3AD2" w:rsidP="008343CD">
            <w:pPr>
              <w:rPr>
                <w:rFonts w:ascii="Times New Roman" w:hAnsi="Times New Roman" w:cs="Times New Roman"/>
              </w:rPr>
            </w:pPr>
          </w:p>
        </w:tc>
      </w:tr>
    </w:tbl>
    <w:p w:rsidR="00AD3AD2" w:rsidRDefault="00AD3AD2" w:rsidP="00AD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</w:t>
      </w:r>
      <w:r w:rsidRPr="000C22F7">
        <w:rPr>
          <w:rFonts w:ascii="Times New Roman" w:hAnsi="Times New Roman" w:cs="Times New Roman"/>
          <w:sz w:val="28"/>
          <w:szCs w:val="28"/>
        </w:rPr>
        <w:t>. Вознесенский</w:t>
      </w:r>
    </w:p>
    <w:tbl>
      <w:tblPr>
        <w:tblW w:w="0" w:type="auto"/>
        <w:tblLayout w:type="fixed"/>
        <w:tblLook w:val="0000"/>
      </w:tblPr>
      <w:tblGrid>
        <w:gridCol w:w="5353"/>
        <w:gridCol w:w="4395"/>
        <w:gridCol w:w="391"/>
      </w:tblGrid>
      <w:tr w:rsidR="00AD3AD2" w:rsidTr="008343CD">
        <w:tc>
          <w:tcPr>
            <w:tcW w:w="5353" w:type="dxa"/>
            <w:shd w:val="clear" w:color="auto" w:fill="auto"/>
          </w:tcPr>
          <w:p w:rsidR="00AD3AD2" w:rsidRDefault="00AD3AD2" w:rsidP="008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D2" w:rsidRPr="005A68C0" w:rsidRDefault="00AD3AD2" w:rsidP="00942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0"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Вознесенского сельского поселения от 11.10.2013 г. № </w:t>
            </w:r>
            <w:r w:rsidR="00942EFB">
              <w:rPr>
                <w:rFonts w:ascii="Times New Roman" w:hAnsi="Times New Roman" w:cs="Times New Roman"/>
                <w:sz w:val="28"/>
              </w:rPr>
              <w:t>54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EFB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2" w:rsidTr="008343CD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748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D3AD2" w:rsidRDefault="00AD3AD2" w:rsidP="008343CD">
            <w:pPr>
              <w:snapToGrid w:val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AD3AD2" w:rsidRPr="005A68C0" w:rsidRDefault="00AD3AD2" w:rsidP="00AD3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A68C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Вознесенского сельского поселения от 05.09.2013 № 41 «Об утверждении Порядка разработки, реализации и оценки эффективности муниципальных программ Вознесенского сельского поселения», </w:t>
      </w:r>
      <w:r w:rsidR="00420592">
        <w:rPr>
          <w:rFonts w:ascii="Times New Roman" w:hAnsi="Times New Roman" w:cs="Times New Roman"/>
          <w:sz w:val="28"/>
          <w:szCs w:val="28"/>
        </w:rPr>
        <w:t>Администрация Вознесенского сельского поселения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</w:t>
      </w:r>
      <w:r w:rsidR="004205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4EC" w:rsidRDefault="00AD3AD2" w:rsidP="008343CD">
      <w:pPr>
        <w:pStyle w:val="ConsPlusNormal"/>
        <w:tabs>
          <w:tab w:val="left" w:pos="142"/>
        </w:tabs>
        <w:ind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7214EC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A68C0">
        <w:rPr>
          <w:rFonts w:ascii="Times New Roman" w:hAnsi="Times New Roman" w:cs="Times New Roman"/>
          <w:sz w:val="28"/>
          <w:szCs w:val="28"/>
        </w:rPr>
        <w:t xml:space="preserve">1. </w:t>
      </w:r>
      <w:r w:rsidR="007214EC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11.10.2013 №54 </w:t>
      </w:r>
      <w:r w:rsidR="008343CD">
        <w:rPr>
          <w:rFonts w:ascii="Times New Roman" w:hAnsi="Times New Roman" w:cs="Times New Roman"/>
          <w:sz w:val="28"/>
          <w:szCs w:val="28"/>
        </w:rPr>
        <w:t xml:space="preserve">  </w:t>
      </w:r>
      <w:r w:rsidR="007214E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214EC" w:rsidRPr="00F80C02">
        <w:rPr>
          <w:rFonts w:ascii="Times New Roman" w:hAnsi="Times New Roman" w:cs="Times New Roman"/>
          <w:sz w:val="28"/>
          <w:szCs w:val="28"/>
        </w:rPr>
        <w:t>Вознесенского сельского поселения «Муниципальная политика»</w:t>
      </w:r>
      <w:r w:rsidR="007214EC">
        <w:rPr>
          <w:rFonts w:ascii="Times New Roman" w:hAnsi="Times New Roman" w:cs="Times New Roman"/>
          <w:sz w:val="28"/>
          <w:szCs w:val="28"/>
        </w:rPr>
        <w:t>»:</w:t>
      </w:r>
    </w:p>
    <w:p w:rsidR="00AD3AD2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7E8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E88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E88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5A68C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647E88">
        <w:rPr>
          <w:rFonts w:ascii="Times New Roman" w:hAnsi="Times New Roman" w:cs="Times New Roman"/>
          <w:sz w:val="28"/>
          <w:szCs w:val="28"/>
        </w:rPr>
        <w:t xml:space="preserve"> «</w:t>
      </w:r>
      <w:r w:rsidR="007214EC" w:rsidRPr="00F80C0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47E88">
        <w:rPr>
          <w:rFonts w:ascii="Times New Roman" w:hAnsi="Times New Roman" w:cs="Times New Roman"/>
          <w:sz w:val="28"/>
          <w:szCs w:val="28"/>
        </w:rPr>
        <w:t>»</w:t>
      </w:r>
      <w:r w:rsidRPr="00647E88">
        <w:rPr>
          <w:rFonts w:ascii="Times New Roman" w:hAnsi="Times New Roman" w:cs="Times New Roman"/>
        </w:rPr>
        <w:t xml:space="preserve"> </w:t>
      </w:r>
      <w:r w:rsidRPr="00647E88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647E8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AD3AD2" w:rsidRPr="00647E88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jc w:val="center"/>
        <w:tblInd w:w="-181" w:type="dxa"/>
        <w:tblLayout w:type="fixed"/>
        <w:tblLook w:val="0000"/>
      </w:tblPr>
      <w:tblGrid>
        <w:gridCol w:w="2978"/>
        <w:gridCol w:w="7203"/>
      </w:tblGrid>
      <w:tr w:rsidR="007214EC" w:rsidRPr="00BA79BC" w:rsidTr="007214EC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Общий объем финансирования 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 составляет </w:t>
            </w:r>
            <w:r w:rsidR="003C009D">
              <w:rPr>
                <w:rFonts w:ascii="Times New Roman" w:hAnsi="Times New Roman"/>
                <w:bCs/>
                <w:i/>
                <w:sz w:val="28"/>
                <w:szCs w:val="28"/>
              </w:rPr>
              <w:t>307,4</w:t>
            </w:r>
            <w:r w:rsidRPr="00AB59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*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>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за счет средств бюджета поселения – </w:t>
            </w:r>
            <w:r w:rsidR="00AB1ADF">
              <w:rPr>
                <w:rFonts w:ascii="Times New Roman" w:hAnsi="Times New Roman"/>
                <w:i/>
                <w:sz w:val="28"/>
                <w:szCs w:val="28"/>
              </w:rPr>
              <w:t>310,2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* 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2014 году – 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13,8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2015 году – </w:t>
            </w:r>
            <w:r w:rsidR="007C272D">
              <w:rPr>
                <w:rFonts w:ascii="Times New Roman" w:hAnsi="Times New Roman"/>
                <w:i/>
                <w:sz w:val="28"/>
                <w:szCs w:val="28"/>
              </w:rPr>
              <w:t>13,5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2016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66,4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2017 году – </w:t>
            </w:r>
            <w:r w:rsidR="00AB1ADF">
              <w:rPr>
                <w:rFonts w:ascii="Times New Roman" w:hAnsi="Times New Roman"/>
                <w:i/>
                <w:sz w:val="28"/>
                <w:szCs w:val="28"/>
              </w:rPr>
              <w:t>71,3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2018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65,1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2019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65,1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2020 году – 15,0 тыс. рублей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AB5979">
              <w:rPr>
                <w:rFonts w:ascii="Times New Roman" w:hAnsi="Times New Roman"/>
                <w:sz w:val="28"/>
                <w:szCs w:val="28"/>
              </w:rPr>
              <w:t xml:space="preserve">*- Средства областного бюджета включаются в программу при условии отражения их в областном законе об областном бюджете, иных  нормативных правовых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lastRenderedPageBreak/>
              <w:t>актах);</w:t>
            </w:r>
            <w:proofErr w:type="gramEnd"/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  *- 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AB5979">
              <w:rPr>
                <w:rFonts w:ascii="Times New Roman" w:hAnsi="Times New Roman"/>
                <w:bCs/>
                <w:sz w:val="28"/>
                <w:szCs w:val="28"/>
              </w:rPr>
              <w:t xml:space="preserve"> при формировании бюджетов на очередной финансовый год</w:t>
            </w:r>
          </w:p>
        </w:tc>
      </w:tr>
    </w:tbl>
    <w:p w:rsidR="001D7010" w:rsidRPr="00E0003F" w:rsidRDefault="001D7010" w:rsidP="001D70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231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службы»,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p w:rsidR="00AD3AD2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6175"/>
      </w:tblGrid>
      <w:tr w:rsidR="001D7010" w:rsidRPr="00FE1D8B" w:rsidTr="007C272D">
        <w:tc>
          <w:tcPr>
            <w:tcW w:w="3396" w:type="dxa"/>
          </w:tcPr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5" w:type="dxa"/>
          </w:tcPr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2014 г. –  10,0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2015 г. –  </w:t>
            </w:r>
            <w:r w:rsidR="004326E2">
              <w:rPr>
                <w:rFonts w:ascii="Times New Roman" w:eastAsia="TimesNewRoman" w:hAnsi="Times New Roman" w:cs="Times New Roman"/>
                <w:sz w:val="28"/>
                <w:szCs w:val="28"/>
              </w:rPr>
              <w:t>12,5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2016 г. –  </w:t>
            </w:r>
            <w:r w:rsidR="00A84854">
              <w:rPr>
                <w:rFonts w:ascii="Times New Roman" w:eastAsia="TimesNewRoman" w:hAnsi="Times New Roman" w:cs="Times New Roman"/>
                <w:sz w:val="28"/>
                <w:szCs w:val="28"/>
              </w:rPr>
              <w:t>60,3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2017 г. –  </w:t>
            </w:r>
            <w:r w:rsidR="00D81E36">
              <w:rPr>
                <w:rFonts w:ascii="Times New Roman" w:eastAsia="TimesNewRoman" w:hAnsi="Times New Roman" w:cs="Times New Roman"/>
                <w:sz w:val="28"/>
                <w:szCs w:val="28"/>
              </w:rPr>
              <w:t>71,0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2018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2019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2020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80337" w:rsidRPr="00D80337" w:rsidRDefault="00D80337" w:rsidP="00D803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337">
        <w:rPr>
          <w:rFonts w:ascii="Times New Roman" w:hAnsi="Times New Roman" w:cs="Times New Roman"/>
          <w:sz w:val="28"/>
          <w:szCs w:val="28"/>
        </w:rPr>
        <w:t>1.</w:t>
      </w:r>
      <w:r w:rsidR="00DD5B04">
        <w:rPr>
          <w:rFonts w:ascii="Times New Roman" w:hAnsi="Times New Roman" w:cs="Times New Roman"/>
          <w:sz w:val="28"/>
          <w:szCs w:val="28"/>
        </w:rPr>
        <w:t>3</w:t>
      </w:r>
      <w:r w:rsidRPr="00D80337">
        <w:rPr>
          <w:rFonts w:ascii="Times New Roman" w:hAnsi="Times New Roman" w:cs="Times New Roman"/>
          <w:sz w:val="28"/>
          <w:szCs w:val="28"/>
        </w:rPr>
        <w:t>. Внести изменение в таблицу 4 «Расходы бюджета Вознесенского сельского поселения на реализацию муниципальной программы»  и таблицу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337">
        <w:rPr>
          <w:rFonts w:ascii="Times New Roman" w:hAnsi="Times New Roman" w:cs="Times New Roman"/>
          <w:sz w:val="28"/>
          <w:szCs w:val="28"/>
        </w:rPr>
        <w:t>Расходы бюджета поселения, об</w:t>
      </w:r>
      <w:r>
        <w:rPr>
          <w:rFonts w:ascii="Times New Roman" w:hAnsi="Times New Roman" w:cs="Times New Roman"/>
          <w:sz w:val="28"/>
          <w:szCs w:val="28"/>
        </w:rPr>
        <w:t xml:space="preserve">ластного, федерального бюджета </w:t>
      </w:r>
      <w:r w:rsidRPr="00D80337">
        <w:rPr>
          <w:rFonts w:ascii="Times New Roman" w:hAnsi="Times New Roman" w:cs="Times New Roman"/>
          <w:sz w:val="28"/>
          <w:szCs w:val="28"/>
        </w:rPr>
        <w:t>и внебюджетных источников на реализацию муниципальной программы и изложить в новой редакции согласно приложени</w:t>
      </w:r>
      <w:r w:rsidR="00214DF8">
        <w:rPr>
          <w:rFonts w:ascii="Times New Roman" w:hAnsi="Times New Roman" w:cs="Times New Roman"/>
          <w:sz w:val="28"/>
          <w:szCs w:val="28"/>
        </w:rPr>
        <w:t>ю</w:t>
      </w:r>
      <w:r w:rsidRPr="00D80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AD2" w:rsidRPr="005A68C0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обнародованию и  размещению на официальном сайте Администрации Вознесенского сельского поселения.</w:t>
      </w:r>
    </w:p>
    <w:p w:rsidR="00AD3AD2" w:rsidRPr="005A68C0" w:rsidRDefault="00AD3AD2" w:rsidP="00AD3A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8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3C00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53327F" w:rsidRDefault="0053327F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>
      <w:pPr>
        <w:sectPr w:rsidR="00214DF8" w:rsidSect="00AD3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4DF8" w:rsidRDefault="00214DF8"/>
    <w:p w:rsidR="00214DF8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от </w:t>
      </w:r>
      <w:r w:rsidR="00DD5B04">
        <w:rPr>
          <w:rFonts w:ascii="Times New Roman" w:hAnsi="Times New Roman" w:cs="Times New Roman"/>
          <w:sz w:val="24"/>
          <w:szCs w:val="24"/>
        </w:rPr>
        <w:t>19.06.2017 №22</w:t>
      </w:r>
    </w:p>
    <w:p w:rsidR="00B93DD9" w:rsidRPr="00B93DD9" w:rsidRDefault="00B93DD9" w:rsidP="00B93DD9">
      <w:pPr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ab/>
        <w:t>таблица 4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B93DD9">
        <w:rPr>
          <w:rFonts w:ascii="Times New Roman" w:hAnsi="Times New Roman" w:cs="Times New Roman"/>
          <w:sz w:val="24"/>
          <w:szCs w:val="24"/>
        </w:rPr>
        <w:t xml:space="preserve">Расходы бюджета Вознесенского сельского поселения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7"/>
        <w:gridCol w:w="2690"/>
        <w:gridCol w:w="1996"/>
        <w:gridCol w:w="838"/>
        <w:gridCol w:w="709"/>
        <w:gridCol w:w="708"/>
        <w:gridCol w:w="567"/>
        <w:gridCol w:w="852"/>
        <w:gridCol w:w="144"/>
        <w:gridCol w:w="852"/>
        <w:gridCol w:w="996"/>
        <w:gridCol w:w="709"/>
        <w:gridCol w:w="709"/>
        <w:gridCol w:w="708"/>
        <w:gridCol w:w="855"/>
      </w:tblGrid>
      <w:tr w:rsidR="00B93DD9" w:rsidRPr="00B93DD9" w:rsidTr="00497B7B">
        <w:trPr>
          <w:trHeight w:val="720"/>
          <w:tblCellSpacing w:w="5" w:type="nil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B93DD9" w:rsidRPr="00B93DD9" w:rsidTr="00497B7B">
        <w:trPr>
          <w:trHeight w:val="1739"/>
          <w:tblCellSpacing w:w="5" w:type="nil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3DD9" w:rsidRPr="00B93DD9" w:rsidTr="00497B7B">
        <w:trPr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DD9" w:rsidRPr="00B93DD9" w:rsidTr="00497B7B">
        <w:trPr>
          <w:trHeight w:val="54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политика» 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B93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D5B04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439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FE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1218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технологий и современных методов кадровой работы,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80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AA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повышения курсов квалификации</w:t>
            </w:r>
            <w:r w:rsidR="005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C3" w:rsidRPr="00B93DD9" w:rsidRDefault="005F6AC3" w:rsidP="004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, выплата муниципальной 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326E2" w:rsidP="005F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97B7B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DD5B04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9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D9" w:rsidRPr="00B93DD9" w:rsidRDefault="00B93DD9" w:rsidP="00DD5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2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институтов и инициатив гражданского общества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гражданской компетентности   у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населения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Вознесенского сельского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DD5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91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 w:rsid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массового пребывания населения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DD5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лекций и бесед в образовательных учреждениях и учреждениях культуры направленных на профилактику проявлений экстремизма, преступлений против личности, общества государства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мониторингов общественного мнения по вопросам проявления коррупции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в средствах массовой информации материалов о деятельности администрации о проводимой работе по противодействию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4326E2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="00911247"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FE4F6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866"/>
      <w:bookmarkEnd w:id="1"/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B93DD9" w:rsidRPr="00B93DD9" w:rsidRDefault="00B93DD9" w:rsidP="00B93DD9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lastRenderedPageBreak/>
        <w:t xml:space="preserve">бюджета на реализацию основных мероприятий муниципальной программы. Для муниципальных программ </w:t>
      </w:r>
      <w:r w:rsidR="00B226AA">
        <w:rPr>
          <w:rFonts w:ascii="Times New Roman" w:hAnsi="Times New Roman" w:cs="Times New Roman"/>
          <w:sz w:val="24"/>
          <w:szCs w:val="24"/>
        </w:rPr>
        <w:t>Вознесенского</w:t>
      </w:r>
      <w:r w:rsidRPr="00B93DD9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разрабатываемых в 2013 году – после принятия местного решения Собрания депутатов о бюджете на 2014 год и на плановый период 2015 и 2016 годов.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7"/>
      <w:bookmarkEnd w:id="2"/>
      <w:r w:rsidRPr="00B93DD9">
        <w:rPr>
          <w:rFonts w:ascii="Times New Roman" w:hAnsi="Times New Roman" w:cs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8"/>
      <w:bookmarkEnd w:id="3"/>
      <w:r w:rsidRPr="00B93DD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9"/>
      <w:bookmarkEnd w:id="4"/>
      <w:r w:rsidRPr="00B93DD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11247" w:rsidRDefault="00911247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879"/>
      <w:bookmarkEnd w:id="5"/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таблица 5                                                                                       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Расходы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бюджета поселения, областного, федерального бюджета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402"/>
        <w:gridCol w:w="2693"/>
        <w:gridCol w:w="826"/>
        <w:gridCol w:w="875"/>
        <w:gridCol w:w="851"/>
        <w:gridCol w:w="850"/>
        <w:gridCol w:w="851"/>
        <w:gridCol w:w="992"/>
        <w:gridCol w:w="1134"/>
      </w:tblGrid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7C155C" w:rsidP="0091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D5B04" w:rsidP="00D4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97B7B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D5B04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A8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и инициатив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DD5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DD5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D5B0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B93DD9">
          <w:rPr>
            <w:rFonts w:ascii="Times New Roman" w:hAnsi="Times New Roman" w:cs="Times New Roman"/>
            <w:sz w:val="24"/>
            <w:szCs w:val="24"/>
          </w:rPr>
          <w:t>(Таблица 6)</w:t>
        </w:r>
      </w:hyperlink>
      <w:r w:rsidRPr="00B93DD9">
        <w:rPr>
          <w:rFonts w:ascii="Times New Roman" w:hAnsi="Times New Roman" w:cs="Times New Roman"/>
          <w:sz w:val="24"/>
          <w:szCs w:val="24"/>
        </w:rPr>
        <w:t>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82"/>
      <w:bookmarkEnd w:id="7"/>
    </w:p>
    <w:p w:rsidR="00B93DD9" w:rsidRPr="00B93DD9" w:rsidRDefault="00B93DD9" w:rsidP="00B93DD9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B93DD9" w:rsidRPr="00B93DD9" w:rsidSect="00B93DD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9F" w:rsidRDefault="00140E9F" w:rsidP="00214DF8">
      <w:r>
        <w:separator/>
      </w:r>
    </w:p>
  </w:endnote>
  <w:endnote w:type="continuationSeparator" w:id="0">
    <w:p w:rsidR="00140E9F" w:rsidRDefault="00140E9F" w:rsidP="0021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9F" w:rsidRDefault="00140E9F" w:rsidP="00214DF8">
      <w:r>
        <w:separator/>
      </w:r>
    </w:p>
  </w:footnote>
  <w:footnote w:type="continuationSeparator" w:id="0">
    <w:p w:rsidR="00140E9F" w:rsidRDefault="00140E9F" w:rsidP="0021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2"/>
    <w:rsid w:val="00004644"/>
    <w:rsid w:val="00021C7D"/>
    <w:rsid w:val="00100D63"/>
    <w:rsid w:val="00140E9F"/>
    <w:rsid w:val="0016029C"/>
    <w:rsid w:val="001A707D"/>
    <w:rsid w:val="001D7010"/>
    <w:rsid w:val="001F1880"/>
    <w:rsid w:val="00214DF8"/>
    <w:rsid w:val="00356143"/>
    <w:rsid w:val="0039316D"/>
    <w:rsid w:val="003C009D"/>
    <w:rsid w:val="003C3BE4"/>
    <w:rsid w:val="004078B9"/>
    <w:rsid w:val="00420592"/>
    <w:rsid w:val="004326E2"/>
    <w:rsid w:val="00485373"/>
    <w:rsid w:val="00497B7B"/>
    <w:rsid w:val="0053327F"/>
    <w:rsid w:val="005F6AC3"/>
    <w:rsid w:val="006035EF"/>
    <w:rsid w:val="0071784E"/>
    <w:rsid w:val="007214EC"/>
    <w:rsid w:val="00726757"/>
    <w:rsid w:val="007C155C"/>
    <w:rsid w:val="007C272D"/>
    <w:rsid w:val="00805AB6"/>
    <w:rsid w:val="008118A3"/>
    <w:rsid w:val="008343CD"/>
    <w:rsid w:val="008A5363"/>
    <w:rsid w:val="00911247"/>
    <w:rsid w:val="00915FDC"/>
    <w:rsid w:val="00942EFB"/>
    <w:rsid w:val="009E152B"/>
    <w:rsid w:val="00A84854"/>
    <w:rsid w:val="00AB1ADF"/>
    <w:rsid w:val="00AD3AD2"/>
    <w:rsid w:val="00B1566D"/>
    <w:rsid w:val="00B226AA"/>
    <w:rsid w:val="00B56A74"/>
    <w:rsid w:val="00B925AA"/>
    <w:rsid w:val="00B93DD9"/>
    <w:rsid w:val="00C103EB"/>
    <w:rsid w:val="00C5450A"/>
    <w:rsid w:val="00C95963"/>
    <w:rsid w:val="00D35E76"/>
    <w:rsid w:val="00D40F10"/>
    <w:rsid w:val="00D80337"/>
    <w:rsid w:val="00D81E36"/>
    <w:rsid w:val="00DB6522"/>
    <w:rsid w:val="00DD5B04"/>
    <w:rsid w:val="00E3658C"/>
    <w:rsid w:val="00E37418"/>
    <w:rsid w:val="00E66E47"/>
    <w:rsid w:val="00EA473C"/>
    <w:rsid w:val="00F42CE6"/>
    <w:rsid w:val="00FD7BFF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2"/>
    <w:pPr>
      <w:spacing w:after="0" w:line="240" w:lineRule="auto"/>
    </w:pPr>
    <w:rPr>
      <w:rFonts w:ascii="Westminster" w:eastAsia="Times New Roman" w:hAnsi="Westminster" w:cs="Westminste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D3AD2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AD3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D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3AD2"/>
    <w:rPr>
      <w:rFonts w:ascii="Westminster" w:eastAsia="Times New Roman" w:hAnsi="Westminster" w:cs="Westminster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214E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2014-10-31T04:12:00Z</dcterms:created>
  <dcterms:modified xsi:type="dcterms:W3CDTF">2017-06-26T07:49:00Z</dcterms:modified>
</cp:coreProperties>
</file>