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6659C5" w:rsidP="00963427">
      <w:pPr>
        <w:rPr>
          <w:szCs w:val="28"/>
        </w:rPr>
      </w:pPr>
      <w:r>
        <w:rPr>
          <w:szCs w:val="28"/>
        </w:rPr>
        <w:t>26 декабря</w:t>
      </w:r>
      <w:r w:rsidR="00963427">
        <w:rPr>
          <w:szCs w:val="28"/>
        </w:rPr>
        <w:t xml:space="preserve"> 2018 г.                                                                       </w:t>
      </w:r>
      <w:r>
        <w:rPr>
          <w:szCs w:val="28"/>
        </w:rPr>
        <w:t xml:space="preserve">                          №61</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proofErr w:type="gramStart"/>
      <w:r>
        <w:rPr>
          <w:sz w:val="28"/>
          <w:szCs w:val="28"/>
        </w:rPr>
        <w:t>муниципальной</w:t>
      </w:r>
      <w:proofErr w:type="gramEnd"/>
    </w:p>
    <w:p w:rsidR="00D21E15" w:rsidRPr="007A1975" w:rsidRDefault="00D21E15" w:rsidP="00D21E15">
      <w:pPr>
        <w:rPr>
          <w:sz w:val="28"/>
          <w:szCs w:val="28"/>
        </w:rPr>
      </w:pPr>
      <w:r w:rsidRPr="007A1975">
        <w:rPr>
          <w:sz w:val="28"/>
          <w:szCs w:val="28"/>
        </w:rPr>
        <w:t xml:space="preserve">программы </w:t>
      </w:r>
      <w:r w:rsidR="00963427">
        <w:rPr>
          <w:sz w:val="28"/>
          <w:szCs w:val="28"/>
        </w:rPr>
        <w:t>Вознесенского</w:t>
      </w:r>
      <w:r w:rsidR="005A7895">
        <w:rPr>
          <w:sz w:val="28"/>
          <w:szCs w:val="28"/>
        </w:rPr>
        <w:t xml:space="preserve"> сельского поселения</w:t>
      </w:r>
    </w:p>
    <w:p w:rsidR="00D21E15" w:rsidRDefault="00D21E15" w:rsidP="00D21E15">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rsidR="00682B71" w:rsidRPr="007A1975" w:rsidRDefault="00682B71" w:rsidP="00D21E15">
      <w:pPr>
        <w:rPr>
          <w:sz w:val="28"/>
          <w:szCs w:val="28"/>
        </w:rPr>
      </w:pPr>
    </w:p>
    <w:p w:rsidR="00963427" w:rsidRPr="00963427" w:rsidRDefault="00963427" w:rsidP="00963427">
      <w:pPr>
        <w:jc w:val="both"/>
        <w:rPr>
          <w:sz w:val="28"/>
          <w:szCs w:val="28"/>
        </w:rPr>
      </w:pPr>
      <w:r>
        <w:rPr>
          <w:szCs w:val="28"/>
        </w:rPr>
        <w:t xml:space="preserve">            </w:t>
      </w:r>
      <w:r w:rsidRPr="00963427">
        <w:rPr>
          <w:sz w:val="28"/>
          <w:szCs w:val="28"/>
        </w:rPr>
        <w:t xml:space="preserve">В соответствии с </w:t>
      </w:r>
      <w:r w:rsidRPr="00963427">
        <w:rPr>
          <w:bCs/>
          <w:sz w:val="28"/>
          <w:szCs w:val="28"/>
        </w:rPr>
        <w:t>постановлением Администрации Вознесенского сел</w:t>
      </w:r>
      <w:r w:rsidRPr="00963427">
        <w:rPr>
          <w:bCs/>
          <w:sz w:val="28"/>
          <w:szCs w:val="28"/>
        </w:rPr>
        <w:t>ь</w:t>
      </w:r>
      <w:r w:rsidRPr="00963427">
        <w:rPr>
          <w:bCs/>
          <w:sz w:val="28"/>
          <w:szCs w:val="28"/>
        </w:rPr>
        <w:t>ского поселения от 20.03.2018 № 12 «Об утверждении Порядка разработки, ре</w:t>
      </w:r>
      <w:r w:rsidRPr="00963427">
        <w:rPr>
          <w:bCs/>
          <w:sz w:val="28"/>
          <w:szCs w:val="28"/>
        </w:rPr>
        <w:t>а</w:t>
      </w:r>
      <w:r w:rsidRPr="00963427">
        <w:rPr>
          <w:bCs/>
          <w:sz w:val="28"/>
          <w:szCs w:val="28"/>
        </w:rPr>
        <w:t>лизации и оценки эффективности муниципальных программ Вознесенского сельского поселения», постановлением Администрации Вознесенского сельск</w:t>
      </w:r>
      <w:r w:rsidRPr="00963427">
        <w:rPr>
          <w:bCs/>
          <w:sz w:val="28"/>
          <w:szCs w:val="28"/>
        </w:rPr>
        <w:t>о</w:t>
      </w:r>
      <w:r w:rsidRPr="00963427">
        <w:rPr>
          <w:bCs/>
          <w:sz w:val="28"/>
          <w:szCs w:val="28"/>
        </w:rPr>
        <w:t>го поселения от 08.10.2018 № 40а «Об утверждении Перечня муниципальных программ Вознесенского сельского поселения», Администрация Вознесенского сельского поселения</w:t>
      </w:r>
    </w:p>
    <w:p w:rsidR="00963427" w:rsidRDefault="00963427" w:rsidP="00963427">
      <w:pPr>
        <w:tabs>
          <w:tab w:val="left" w:pos="3810"/>
        </w:tabs>
        <w:ind w:firstLine="624"/>
      </w:pPr>
      <w:r>
        <w:tab/>
      </w:r>
    </w:p>
    <w:p w:rsidR="00963427" w:rsidRDefault="00963427" w:rsidP="00963427">
      <w:pPr>
        <w:tabs>
          <w:tab w:val="left" w:pos="3810"/>
        </w:tabs>
        <w:ind w:firstLine="624"/>
        <w:jc w:val="center"/>
      </w:pPr>
      <w:r>
        <w:t>ПОСТАНОВЛЯЕТ:</w:t>
      </w:r>
    </w:p>
    <w:p w:rsidR="00D21E15" w:rsidRDefault="00D21E15" w:rsidP="00963427">
      <w:pPr>
        <w:numPr>
          <w:ilvl w:val="0"/>
          <w:numId w:val="7"/>
        </w:numPr>
        <w:ind w:left="0" w:firstLine="709"/>
        <w:jc w:val="both"/>
        <w:rPr>
          <w:sz w:val="28"/>
          <w:szCs w:val="28"/>
        </w:rPr>
      </w:pPr>
      <w:r w:rsidRPr="00EB5C38">
        <w:rPr>
          <w:sz w:val="28"/>
          <w:szCs w:val="28"/>
        </w:rPr>
        <w:t xml:space="preserve">Утвердить </w:t>
      </w:r>
      <w:r>
        <w:rPr>
          <w:sz w:val="28"/>
          <w:szCs w:val="28"/>
        </w:rPr>
        <w:t xml:space="preserve">муниципальную программу </w:t>
      </w:r>
      <w:r w:rsidR="00963427">
        <w:rPr>
          <w:sz w:val="28"/>
          <w:szCs w:val="28"/>
        </w:rPr>
        <w:t>Вознесенского</w:t>
      </w:r>
      <w:r w:rsidR="001F1450">
        <w:rPr>
          <w:sz w:val="28"/>
          <w:szCs w:val="28"/>
        </w:rPr>
        <w:t xml:space="preserve"> сельского п</w:t>
      </w:r>
      <w:r w:rsidR="001F1450">
        <w:rPr>
          <w:sz w:val="28"/>
          <w:szCs w:val="28"/>
        </w:rPr>
        <w:t>о</w:t>
      </w:r>
      <w:r w:rsidR="001F1450">
        <w:rPr>
          <w:sz w:val="28"/>
          <w:szCs w:val="28"/>
        </w:rPr>
        <w:t>селения</w:t>
      </w:r>
      <w:r w:rsidRPr="00EB5C38">
        <w:rPr>
          <w:sz w:val="28"/>
          <w:szCs w:val="28"/>
        </w:rPr>
        <w:t xml:space="preserve"> «Социальная поддержка </w:t>
      </w:r>
      <w:r>
        <w:rPr>
          <w:sz w:val="28"/>
          <w:szCs w:val="28"/>
        </w:rPr>
        <w:t>граждан</w:t>
      </w:r>
      <w:r w:rsidRPr="00EB5C38">
        <w:rPr>
          <w:sz w:val="28"/>
          <w:szCs w:val="28"/>
        </w:rPr>
        <w:t>» согласно приложению.</w:t>
      </w:r>
    </w:p>
    <w:p w:rsidR="00963427" w:rsidRPr="00963427" w:rsidRDefault="00963427" w:rsidP="00963427">
      <w:pPr>
        <w:widowControl/>
        <w:autoSpaceDE w:val="0"/>
        <w:autoSpaceDN w:val="0"/>
        <w:adjustRightInd w:val="0"/>
        <w:ind w:firstLine="709"/>
        <w:jc w:val="both"/>
        <w:rPr>
          <w:rFonts w:eastAsia="Calibri"/>
          <w:sz w:val="28"/>
          <w:szCs w:val="28"/>
          <w:lang w:eastAsia="en-US"/>
        </w:rPr>
      </w:pPr>
      <w:r>
        <w:rPr>
          <w:sz w:val="28"/>
          <w:szCs w:val="28"/>
        </w:rPr>
        <w:t>2</w:t>
      </w:r>
      <w:r w:rsidR="00D21E15">
        <w:rPr>
          <w:sz w:val="28"/>
          <w:szCs w:val="28"/>
        </w:rPr>
        <w:t xml:space="preserve">.  </w:t>
      </w:r>
      <w:r w:rsidRPr="00963427">
        <w:rPr>
          <w:sz w:val="28"/>
          <w:szCs w:val="28"/>
        </w:rPr>
        <w:t>Настоящее постановление вступает в силу со дня его официального опубликования, но не ранее 1 января 2019 г., и распространяется на правоотн</w:t>
      </w:r>
      <w:r w:rsidRPr="00963427">
        <w:rPr>
          <w:sz w:val="28"/>
          <w:szCs w:val="28"/>
        </w:rPr>
        <w:t>о</w:t>
      </w:r>
      <w:r w:rsidRPr="00963427">
        <w:rPr>
          <w:sz w:val="28"/>
          <w:szCs w:val="28"/>
        </w:rPr>
        <w:t>шения, возникающие начиная с составления проекта бюджета Вознесенского сельского поселения на 2019 год и на плановый период 2020 и 2021 годов.</w:t>
      </w:r>
    </w:p>
    <w:p w:rsidR="00D21E15" w:rsidRPr="00EB5C38" w:rsidRDefault="00963427" w:rsidP="00963427">
      <w:pPr>
        <w:ind w:firstLine="709"/>
        <w:jc w:val="both"/>
        <w:rPr>
          <w:sz w:val="28"/>
          <w:szCs w:val="28"/>
        </w:rPr>
      </w:pPr>
      <w:r>
        <w:rPr>
          <w:sz w:val="28"/>
          <w:szCs w:val="28"/>
        </w:rPr>
        <w:t>3</w:t>
      </w:r>
      <w:r w:rsidR="00D21E15" w:rsidRPr="00EB5C38">
        <w:rPr>
          <w:sz w:val="28"/>
          <w:szCs w:val="28"/>
        </w:rPr>
        <w:t>.</w:t>
      </w:r>
      <w:r w:rsidR="00D21E15">
        <w:rPr>
          <w:sz w:val="28"/>
          <w:szCs w:val="28"/>
        </w:rPr>
        <w:t> </w:t>
      </w:r>
      <w:proofErr w:type="gramStart"/>
      <w:r w:rsidR="00D21E15" w:rsidRPr="00EB5C38">
        <w:rPr>
          <w:sz w:val="28"/>
          <w:szCs w:val="28"/>
        </w:rPr>
        <w:t>Контроль за</w:t>
      </w:r>
      <w:proofErr w:type="gramEnd"/>
      <w:r w:rsidR="00D21E15" w:rsidRPr="00EB5C38">
        <w:rPr>
          <w:sz w:val="28"/>
          <w:szCs w:val="28"/>
        </w:rPr>
        <w:t xml:space="preserve"> выполнением </w:t>
      </w:r>
      <w:r w:rsidR="0016020B">
        <w:rPr>
          <w:sz w:val="28"/>
          <w:szCs w:val="28"/>
        </w:rPr>
        <w:t xml:space="preserve">настоящего </w:t>
      </w:r>
      <w:r w:rsidR="00D21E15" w:rsidRPr="00EB5C38">
        <w:rPr>
          <w:sz w:val="28"/>
          <w:szCs w:val="28"/>
        </w:rPr>
        <w:t xml:space="preserve">постановления </w:t>
      </w:r>
      <w:r w:rsidR="00C60481">
        <w:rPr>
          <w:sz w:val="28"/>
          <w:szCs w:val="28"/>
        </w:rPr>
        <w:t>оставляю за с</w:t>
      </w:r>
      <w:r w:rsidR="00C60481">
        <w:rPr>
          <w:sz w:val="28"/>
          <w:szCs w:val="28"/>
        </w:rPr>
        <w:t>о</w:t>
      </w:r>
      <w:r w:rsidR="00C60481">
        <w:rPr>
          <w:sz w:val="28"/>
          <w:szCs w:val="28"/>
        </w:rPr>
        <w:t>бой.</w:t>
      </w:r>
    </w:p>
    <w:p w:rsidR="00D21E15" w:rsidRPr="00EB5C38" w:rsidRDefault="00D21E15" w:rsidP="00D21E15">
      <w:pPr>
        <w:ind w:right="4"/>
        <w:jc w:val="both"/>
        <w:rPr>
          <w:sz w:val="28"/>
          <w:szCs w:val="28"/>
        </w:rPr>
      </w:pPr>
    </w:p>
    <w:p w:rsidR="008166A1" w:rsidRDefault="008166A1" w:rsidP="00D21E15">
      <w:pPr>
        <w:tabs>
          <w:tab w:val="left" w:pos="7655"/>
        </w:tabs>
        <w:rPr>
          <w:sz w:val="28"/>
        </w:rPr>
      </w:pPr>
    </w:p>
    <w:p w:rsidR="008166A1" w:rsidRDefault="00D21E15" w:rsidP="00D21E15">
      <w:pPr>
        <w:tabs>
          <w:tab w:val="left" w:pos="7655"/>
        </w:tabs>
        <w:rPr>
          <w:sz w:val="28"/>
        </w:rPr>
      </w:pPr>
      <w:r>
        <w:rPr>
          <w:sz w:val="28"/>
        </w:rPr>
        <w:t xml:space="preserve">Глава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Pr>
          <w:sz w:val="28"/>
        </w:rPr>
        <w:t xml:space="preserve">С.И. </w:t>
      </w:r>
      <w:proofErr w:type="spellStart"/>
      <w:r>
        <w:rPr>
          <w:sz w:val="28"/>
        </w:rPr>
        <w:t>Чмира</w:t>
      </w:r>
      <w:proofErr w:type="spellEnd"/>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p w:rsidR="00504686" w:rsidRPr="003522B8" w:rsidRDefault="00504686" w:rsidP="00384D9D">
      <w:pPr>
        <w:ind w:right="4"/>
        <w:jc w:val="right"/>
        <w:rPr>
          <w:sz w:val="28"/>
          <w:szCs w:val="28"/>
        </w:rPr>
      </w:pPr>
      <w:r w:rsidRPr="003522B8">
        <w:rPr>
          <w:sz w:val="28"/>
          <w:szCs w:val="28"/>
        </w:rPr>
        <w:t>Приложение</w:t>
      </w:r>
      <w:r w:rsidR="005F461C">
        <w:rPr>
          <w:sz w:val="28"/>
          <w:szCs w:val="28"/>
        </w:rPr>
        <w:t xml:space="preserve"> </w:t>
      </w:r>
    </w:p>
    <w:p w:rsidR="00504686" w:rsidRPr="003522B8" w:rsidRDefault="00504686" w:rsidP="00384D9D">
      <w:pPr>
        <w:ind w:right="4"/>
        <w:jc w:val="right"/>
        <w:rPr>
          <w:sz w:val="28"/>
          <w:szCs w:val="28"/>
        </w:rPr>
      </w:pPr>
      <w:r w:rsidRPr="003522B8">
        <w:rPr>
          <w:sz w:val="28"/>
          <w:szCs w:val="28"/>
        </w:rPr>
        <w:t>к постановлению</w:t>
      </w:r>
    </w:p>
    <w:p w:rsidR="009D508B" w:rsidRDefault="009D508B" w:rsidP="00384D9D">
      <w:pPr>
        <w:ind w:right="4"/>
        <w:jc w:val="right"/>
        <w:rPr>
          <w:sz w:val="28"/>
          <w:szCs w:val="28"/>
        </w:rPr>
      </w:pPr>
      <w:r>
        <w:rPr>
          <w:sz w:val="28"/>
          <w:szCs w:val="28"/>
        </w:rPr>
        <w:t xml:space="preserve">Администрации </w:t>
      </w:r>
    </w:p>
    <w:p w:rsidR="00504686" w:rsidRPr="003522B8" w:rsidRDefault="00963427" w:rsidP="00384D9D">
      <w:pPr>
        <w:ind w:right="4"/>
        <w:jc w:val="right"/>
        <w:rPr>
          <w:sz w:val="28"/>
          <w:szCs w:val="28"/>
        </w:rPr>
      </w:pPr>
      <w:r>
        <w:rPr>
          <w:sz w:val="28"/>
          <w:szCs w:val="28"/>
        </w:rPr>
        <w:t>Вознесенского</w:t>
      </w:r>
      <w:r w:rsidR="00D978C3">
        <w:rPr>
          <w:sz w:val="28"/>
          <w:szCs w:val="28"/>
        </w:rPr>
        <w:t xml:space="preserve"> сельского поселения</w:t>
      </w:r>
    </w:p>
    <w:p w:rsidR="00504686" w:rsidRPr="003522B8" w:rsidRDefault="00504686" w:rsidP="00384D9D">
      <w:pPr>
        <w:ind w:right="4"/>
        <w:jc w:val="right"/>
        <w:rPr>
          <w:sz w:val="28"/>
          <w:szCs w:val="28"/>
        </w:rPr>
      </w:pPr>
      <w:r w:rsidRPr="003522B8">
        <w:rPr>
          <w:sz w:val="28"/>
          <w:szCs w:val="28"/>
        </w:rPr>
        <w:t xml:space="preserve">от </w:t>
      </w:r>
      <w:r w:rsidR="006659C5">
        <w:rPr>
          <w:sz w:val="28"/>
          <w:szCs w:val="28"/>
        </w:rPr>
        <w:t>26</w:t>
      </w:r>
      <w:r w:rsidR="00165161">
        <w:rPr>
          <w:sz w:val="28"/>
          <w:szCs w:val="28"/>
        </w:rPr>
        <w:t>.</w:t>
      </w:r>
      <w:r w:rsidR="006659C5">
        <w:rPr>
          <w:sz w:val="28"/>
          <w:szCs w:val="28"/>
        </w:rPr>
        <w:t>12</w:t>
      </w:r>
      <w:r w:rsidR="00165161">
        <w:rPr>
          <w:sz w:val="28"/>
          <w:szCs w:val="28"/>
        </w:rPr>
        <w:t>.201</w:t>
      </w:r>
      <w:r w:rsidR="008166A1">
        <w:rPr>
          <w:sz w:val="28"/>
          <w:szCs w:val="28"/>
        </w:rPr>
        <w:t>8</w:t>
      </w:r>
      <w:r w:rsidRPr="003522B8">
        <w:rPr>
          <w:sz w:val="28"/>
          <w:szCs w:val="28"/>
        </w:rPr>
        <w:t xml:space="preserve"> №</w:t>
      </w:r>
      <w:r w:rsidR="00165161">
        <w:rPr>
          <w:sz w:val="28"/>
          <w:szCs w:val="28"/>
        </w:rPr>
        <w:t xml:space="preserve"> </w:t>
      </w:r>
      <w:r w:rsidR="006659C5">
        <w:rPr>
          <w:sz w:val="28"/>
          <w:szCs w:val="28"/>
        </w:rPr>
        <w:t>61</w:t>
      </w:r>
    </w:p>
    <w:p w:rsidR="00504686" w:rsidRPr="003522B8" w:rsidRDefault="00504686" w:rsidP="00033DC7">
      <w:pPr>
        <w:ind w:right="4"/>
        <w:rPr>
          <w:sz w:val="28"/>
          <w:szCs w:val="28"/>
        </w:rPr>
      </w:pPr>
    </w:p>
    <w:p w:rsidR="000940B2" w:rsidRDefault="000940B2" w:rsidP="00033DC7">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w:t>
      </w:r>
      <w:r>
        <w:rPr>
          <w:sz w:val="28"/>
          <w:szCs w:val="28"/>
          <w:lang w:eastAsia="en-US"/>
        </w:rPr>
        <w:t>п</w:t>
      </w:r>
      <w:r w:rsidRPr="003522B8">
        <w:rPr>
          <w:sz w:val="28"/>
          <w:szCs w:val="28"/>
          <w:lang w:eastAsia="en-US"/>
        </w:rPr>
        <w:t xml:space="preserve">рограмма </w:t>
      </w:r>
    </w:p>
    <w:p w:rsidR="00504686" w:rsidRPr="003522B8" w:rsidRDefault="000940B2" w:rsidP="00033DC7">
      <w:pPr>
        <w:widowControl/>
        <w:autoSpaceDE w:val="0"/>
        <w:autoSpaceDN w:val="0"/>
        <w:adjustRightInd w:val="0"/>
        <w:jc w:val="center"/>
        <w:outlineLvl w:val="0"/>
        <w:rPr>
          <w:sz w:val="28"/>
          <w:szCs w:val="28"/>
          <w:lang w:eastAsia="en-US"/>
        </w:rPr>
      </w:pPr>
      <w:r>
        <w:rPr>
          <w:sz w:val="28"/>
          <w:szCs w:val="28"/>
          <w:lang w:eastAsia="en-US"/>
        </w:rPr>
        <w:t>Вознесенского сельского поселения</w:t>
      </w:r>
    </w:p>
    <w:p w:rsidR="00504686" w:rsidRPr="003522B8" w:rsidRDefault="000940B2" w:rsidP="00033DC7">
      <w:pPr>
        <w:widowControl/>
        <w:autoSpaceDE w:val="0"/>
        <w:autoSpaceDN w:val="0"/>
        <w:adjustRightInd w:val="0"/>
        <w:jc w:val="center"/>
        <w:rPr>
          <w:sz w:val="28"/>
          <w:szCs w:val="28"/>
          <w:lang w:eastAsia="en-US"/>
        </w:rPr>
      </w:pPr>
      <w:r w:rsidRPr="003522B8">
        <w:rPr>
          <w:sz w:val="28"/>
          <w:szCs w:val="28"/>
          <w:lang w:eastAsia="en-US"/>
        </w:rPr>
        <w:t xml:space="preserve">«Социальная </w:t>
      </w:r>
      <w:r>
        <w:rPr>
          <w:sz w:val="28"/>
          <w:szCs w:val="28"/>
          <w:lang w:eastAsia="en-US"/>
        </w:rPr>
        <w:t>п</w:t>
      </w:r>
      <w:r w:rsidRPr="003522B8">
        <w:rPr>
          <w:sz w:val="28"/>
          <w:szCs w:val="28"/>
          <w:lang w:eastAsia="en-US"/>
        </w:rPr>
        <w:t xml:space="preserve">оддержка </w:t>
      </w:r>
      <w:r>
        <w:rPr>
          <w:sz w:val="28"/>
          <w:szCs w:val="28"/>
          <w:lang w:eastAsia="en-US"/>
        </w:rPr>
        <w:t>г</w:t>
      </w:r>
      <w:r w:rsidRPr="003522B8">
        <w:rPr>
          <w:sz w:val="28"/>
          <w:szCs w:val="28"/>
          <w:lang w:eastAsia="en-US"/>
        </w:rPr>
        <w:t>раждан»</w:t>
      </w:r>
    </w:p>
    <w:p w:rsidR="00504686" w:rsidRPr="003522B8" w:rsidRDefault="00504686" w:rsidP="00033DC7">
      <w:pPr>
        <w:widowControl/>
        <w:autoSpaceDE w:val="0"/>
        <w:autoSpaceDN w:val="0"/>
        <w:adjustRightInd w:val="0"/>
        <w:jc w:val="center"/>
        <w:rPr>
          <w:sz w:val="28"/>
          <w:szCs w:val="28"/>
          <w:lang w:eastAsia="en-US"/>
        </w:rPr>
      </w:pP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ПАСПОРТ</w:t>
      </w:r>
    </w:p>
    <w:p w:rsidR="00504686" w:rsidRPr="003522B8" w:rsidRDefault="009D508B" w:rsidP="002B56D1">
      <w:pPr>
        <w:widowControl/>
        <w:autoSpaceDE w:val="0"/>
        <w:autoSpaceDN w:val="0"/>
        <w:adjustRightInd w:val="0"/>
        <w:jc w:val="center"/>
        <w:rPr>
          <w:sz w:val="28"/>
          <w:szCs w:val="28"/>
          <w:lang w:eastAsia="en-US"/>
        </w:rPr>
      </w:pPr>
      <w:r>
        <w:rPr>
          <w:sz w:val="28"/>
          <w:szCs w:val="28"/>
          <w:lang w:eastAsia="en-US"/>
        </w:rPr>
        <w:t>муниципальной</w:t>
      </w:r>
      <w:r w:rsidR="00504686" w:rsidRPr="003522B8">
        <w:rPr>
          <w:sz w:val="28"/>
          <w:szCs w:val="28"/>
          <w:lang w:eastAsia="en-US"/>
        </w:rPr>
        <w:t xml:space="preserve"> программы </w:t>
      </w:r>
      <w:r w:rsidR="00963427">
        <w:rPr>
          <w:sz w:val="28"/>
          <w:szCs w:val="28"/>
          <w:lang w:eastAsia="en-US"/>
        </w:rPr>
        <w:t>Вознесенского</w:t>
      </w:r>
      <w:r w:rsidR="00D978C3">
        <w:rPr>
          <w:sz w:val="28"/>
          <w:szCs w:val="28"/>
          <w:lang w:eastAsia="en-US"/>
        </w:rPr>
        <w:t xml:space="preserve"> сельского поселения</w:t>
      </w:r>
    </w:p>
    <w:p w:rsidR="00504686" w:rsidRPr="003522B8" w:rsidRDefault="00504686" w:rsidP="002B56D1">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504686" w:rsidRPr="003522B8" w:rsidRDefault="00504686" w:rsidP="00033DC7">
      <w:pPr>
        <w:widowControl/>
        <w:autoSpaceDE w:val="0"/>
        <w:autoSpaceDN w:val="0"/>
        <w:adjustRightInd w:val="0"/>
        <w:jc w:val="center"/>
        <w:rPr>
          <w:sz w:val="28"/>
          <w:szCs w:val="28"/>
          <w:lang w:eastAsia="en-US"/>
        </w:rPr>
      </w:pP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5"/>
        <w:gridCol w:w="6776"/>
      </w:tblGrid>
      <w:tr w:rsidR="00504686" w:rsidRPr="003522B8" w:rsidTr="00192F7A">
        <w:trPr>
          <w:trHeight w:val="20"/>
        </w:trPr>
        <w:tc>
          <w:tcPr>
            <w:tcW w:w="3135" w:type="dxa"/>
            <w:tcMar>
              <w:bottom w:w="57" w:type="dxa"/>
            </w:tcMar>
          </w:tcPr>
          <w:p w:rsidR="00504686" w:rsidRPr="003522B8" w:rsidRDefault="00504686" w:rsidP="000940B2">
            <w:pPr>
              <w:widowControl/>
              <w:autoSpaceDE w:val="0"/>
              <w:autoSpaceDN w:val="0"/>
              <w:adjustRightInd w:val="0"/>
              <w:rPr>
                <w:sz w:val="28"/>
                <w:szCs w:val="28"/>
              </w:rPr>
            </w:pPr>
            <w:r w:rsidRPr="003522B8">
              <w:rPr>
                <w:sz w:val="28"/>
                <w:szCs w:val="28"/>
              </w:rPr>
              <w:t xml:space="preserve">Наименование </w:t>
            </w:r>
            <w:r w:rsidR="009D508B">
              <w:rPr>
                <w:sz w:val="28"/>
                <w:szCs w:val="28"/>
              </w:rPr>
              <w:t>муниц</w:t>
            </w:r>
            <w:r w:rsidR="009D508B">
              <w:rPr>
                <w:sz w:val="28"/>
                <w:szCs w:val="28"/>
              </w:rPr>
              <w:t>и</w:t>
            </w:r>
            <w:r w:rsidR="009D508B">
              <w:rPr>
                <w:sz w:val="28"/>
                <w:szCs w:val="28"/>
              </w:rPr>
              <w:t>пальной</w:t>
            </w:r>
            <w:r w:rsidRPr="003522B8">
              <w:rPr>
                <w:sz w:val="28"/>
                <w:szCs w:val="28"/>
              </w:rPr>
              <w:t xml:space="preserve"> программы  </w:t>
            </w:r>
          </w:p>
        </w:tc>
        <w:tc>
          <w:tcPr>
            <w:tcW w:w="6776" w:type="dxa"/>
            <w:tcMar>
              <w:bottom w:w="57" w:type="dxa"/>
            </w:tcMar>
          </w:tcPr>
          <w:p w:rsidR="00504686" w:rsidRPr="003522B8" w:rsidRDefault="008166A1" w:rsidP="009D508B">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00504686" w:rsidRPr="003522B8">
              <w:rPr>
                <w:color w:val="000000"/>
                <w:sz w:val="28"/>
                <w:szCs w:val="28"/>
                <w:lang w:eastAsia="en-US"/>
              </w:rPr>
              <w:t>«Социальная поддержка граждан»</w:t>
            </w:r>
            <w:r w:rsidR="00AD0058">
              <w:rPr>
                <w:color w:val="000000"/>
                <w:sz w:val="28"/>
                <w:szCs w:val="28"/>
                <w:lang w:eastAsia="en-US"/>
              </w:rPr>
              <w:t xml:space="preserve"> </w:t>
            </w:r>
            <w:r w:rsidR="00504686" w:rsidRPr="003522B8">
              <w:rPr>
                <w:color w:val="000000"/>
                <w:sz w:val="28"/>
                <w:szCs w:val="28"/>
                <w:lang w:eastAsia="en-US"/>
              </w:rPr>
              <w:t xml:space="preserve">(далее </w:t>
            </w:r>
            <w:r w:rsidR="00504686" w:rsidRPr="003522B8">
              <w:rPr>
                <w:color w:val="000000"/>
                <w:sz w:val="28"/>
                <w:szCs w:val="28"/>
                <w:lang w:eastAsia="en-US"/>
              </w:rPr>
              <w:softHyphen/>
              <w:t xml:space="preserve">– </w:t>
            </w:r>
            <w:r w:rsidR="009D508B">
              <w:rPr>
                <w:color w:val="000000"/>
                <w:sz w:val="28"/>
                <w:szCs w:val="28"/>
                <w:lang w:eastAsia="en-US"/>
              </w:rPr>
              <w:t>муниципальная</w:t>
            </w:r>
            <w:r w:rsidR="00504686" w:rsidRPr="003522B8">
              <w:rPr>
                <w:color w:val="000000"/>
                <w:sz w:val="28"/>
                <w:szCs w:val="28"/>
                <w:lang w:eastAsia="en-US"/>
              </w:rPr>
              <w:t xml:space="preserve"> программа)</w:t>
            </w:r>
          </w:p>
        </w:tc>
      </w:tr>
      <w:tr w:rsidR="00504686" w:rsidRPr="003522B8" w:rsidTr="00192F7A">
        <w:trPr>
          <w:trHeight w:val="20"/>
        </w:trPr>
        <w:tc>
          <w:tcPr>
            <w:tcW w:w="3135" w:type="dxa"/>
            <w:tcMar>
              <w:bottom w:w="57" w:type="dxa"/>
            </w:tcMar>
          </w:tcPr>
          <w:p w:rsidR="00504686" w:rsidRPr="003522B8" w:rsidRDefault="00504686" w:rsidP="009D508B">
            <w:pPr>
              <w:widowControl/>
              <w:autoSpaceDE w:val="0"/>
              <w:autoSpaceDN w:val="0"/>
              <w:adjustRightInd w:val="0"/>
              <w:rPr>
                <w:sz w:val="28"/>
                <w:szCs w:val="28"/>
              </w:rPr>
            </w:pPr>
            <w:r w:rsidRPr="003522B8">
              <w:rPr>
                <w:sz w:val="28"/>
                <w:szCs w:val="28"/>
              </w:rPr>
              <w:t>Ответственный испо</w:t>
            </w:r>
            <w:r w:rsidRPr="003522B8">
              <w:rPr>
                <w:sz w:val="28"/>
                <w:szCs w:val="28"/>
              </w:rPr>
              <w:t>л</w:t>
            </w:r>
            <w:r w:rsidRPr="003522B8">
              <w:rPr>
                <w:sz w:val="28"/>
                <w:szCs w:val="28"/>
              </w:rPr>
              <w:t xml:space="preserve">нитель </w:t>
            </w:r>
            <w:r w:rsidR="009D508B">
              <w:rPr>
                <w:sz w:val="28"/>
                <w:szCs w:val="28"/>
              </w:rPr>
              <w:t>муниципальной</w:t>
            </w:r>
            <w:r w:rsidRPr="003522B8">
              <w:rPr>
                <w:sz w:val="28"/>
                <w:szCs w:val="28"/>
              </w:rPr>
              <w:t xml:space="preserve"> программы  </w:t>
            </w:r>
          </w:p>
        </w:tc>
        <w:tc>
          <w:tcPr>
            <w:tcW w:w="6776" w:type="dxa"/>
            <w:tcMar>
              <w:bottom w:w="57" w:type="dxa"/>
            </w:tcMar>
          </w:tcPr>
          <w:p w:rsidR="00504686" w:rsidRPr="003522B8" w:rsidRDefault="009D508B" w:rsidP="00266419">
            <w:pPr>
              <w:widowControl/>
              <w:autoSpaceDE w:val="0"/>
              <w:autoSpaceDN w:val="0"/>
              <w:adjustRightInd w:val="0"/>
              <w:jc w:val="both"/>
              <w:rPr>
                <w:sz w:val="28"/>
                <w:szCs w:val="28"/>
              </w:rPr>
            </w:pPr>
            <w:r>
              <w:rPr>
                <w:sz w:val="28"/>
                <w:szCs w:val="28"/>
              </w:rPr>
              <w:t xml:space="preserve">Администрации </w:t>
            </w:r>
            <w:r w:rsidR="00963427">
              <w:rPr>
                <w:sz w:val="28"/>
                <w:szCs w:val="28"/>
              </w:rPr>
              <w:t>Вознесенского</w:t>
            </w:r>
            <w:r w:rsidR="00D978C3">
              <w:rPr>
                <w:sz w:val="28"/>
                <w:szCs w:val="28"/>
              </w:rPr>
              <w:t xml:space="preserve"> сельского поселения</w:t>
            </w:r>
            <w:r>
              <w:rPr>
                <w:sz w:val="28"/>
                <w:szCs w:val="28"/>
              </w:rPr>
              <w:t xml:space="preserve"> </w:t>
            </w:r>
          </w:p>
        </w:tc>
      </w:tr>
      <w:tr w:rsidR="00192F7A" w:rsidRPr="003522B8" w:rsidTr="00192F7A">
        <w:trPr>
          <w:trHeight w:val="20"/>
        </w:trPr>
        <w:tc>
          <w:tcPr>
            <w:tcW w:w="3135" w:type="dxa"/>
            <w:tcMar>
              <w:bottom w:w="57" w:type="dxa"/>
            </w:tcMar>
          </w:tcPr>
          <w:p w:rsidR="00192F7A" w:rsidRPr="003522B8" w:rsidRDefault="00192F7A" w:rsidP="00932F33">
            <w:pPr>
              <w:widowControl/>
              <w:autoSpaceDE w:val="0"/>
              <w:autoSpaceDN w:val="0"/>
              <w:adjustRightInd w:val="0"/>
              <w:rPr>
                <w:sz w:val="28"/>
                <w:szCs w:val="28"/>
              </w:rPr>
            </w:pPr>
            <w:r w:rsidRPr="003522B8">
              <w:rPr>
                <w:sz w:val="28"/>
                <w:szCs w:val="28"/>
              </w:rPr>
              <w:t xml:space="preserve">Соисполнители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192F7A" w:rsidRPr="00A2237E" w:rsidRDefault="008166A1" w:rsidP="00252AD1">
            <w:pPr>
              <w:widowControl/>
              <w:jc w:val="both"/>
              <w:rPr>
                <w:sz w:val="28"/>
                <w:szCs w:val="28"/>
              </w:rPr>
            </w:pPr>
            <w:r>
              <w:rPr>
                <w:sz w:val="28"/>
                <w:szCs w:val="28"/>
              </w:rPr>
              <w:t>отсутствует</w:t>
            </w:r>
          </w:p>
        </w:tc>
      </w:tr>
      <w:tr w:rsidR="008166A1" w:rsidRPr="003522B8" w:rsidTr="00192F7A">
        <w:trPr>
          <w:trHeight w:val="20"/>
        </w:trPr>
        <w:tc>
          <w:tcPr>
            <w:tcW w:w="3135" w:type="dxa"/>
            <w:tcMar>
              <w:bottom w:w="57" w:type="dxa"/>
            </w:tcMar>
          </w:tcPr>
          <w:p w:rsidR="008166A1" w:rsidRPr="003522B8" w:rsidRDefault="008166A1" w:rsidP="00AD0058">
            <w:pPr>
              <w:widowControl/>
              <w:autoSpaceDE w:val="0"/>
              <w:autoSpaceDN w:val="0"/>
              <w:adjustRightInd w:val="0"/>
              <w:rPr>
                <w:sz w:val="28"/>
                <w:szCs w:val="28"/>
              </w:rPr>
            </w:pPr>
            <w:r w:rsidRPr="003522B8">
              <w:rPr>
                <w:sz w:val="28"/>
                <w:szCs w:val="28"/>
              </w:rPr>
              <w:t xml:space="preserve">Участники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84DD8" w:rsidRPr="00A2237E" w:rsidRDefault="008166A1" w:rsidP="00384DD8">
            <w:pPr>
              <w:widowControl/>
              <w:jc w:val="both"/>
              <w:rPr>
                <w:sz w:val="28"/>
                <w:szCs w:val="28"/>
              </w:rPr>
            </w:pPr>
            <w:r>
              <w:rPr>
                <w:sz w:val="28"/>
                <w:szCs w:val="28"/>
              </w:rPr>
              <w:t xml:space="preserve">Администрации </w:t>
            </w:r>
            <w:r w:rsidR="00963427">
              <w:rPr>
                <w:sz w:val="28"/>
                <w:szCs w:val="28"/>
              </w:rPr>
              <w:t>Вознесенского</w:t>
            </w:r>
            <w:r w:rsidR="00D978C3">
              <w:rPr>
                <w:sz w:val="28"/>
                <w:szCs w:val="28"/>
              </w:rPr>
              <w:t xml:space="preserve"> сельского поселения</w:t>
            </w:r>
            <w:r w:rsidR="00081792">
              <w:rPr>
                <w:sz w:val="28"/>
                <w:szCs w:val="28"/>
              </w:rPr>
              <w:t xml:space="preserve"> </w:t>
            </w:r>
          </w:p>
          <w:p w:rsidR="00081792" w:rsidRPr="00A2237E" w:rsidRDefault="00081792" w:rsidP="00924A8E">
            <w:pPr>
              <w:widowControl/>
              <w:jc w:val="both"/>
              <w:rPr>
                <w:sz w:val="28"/>
                <w:szCs w:val="28"/>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Подпрограммы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4110E9" w:rsidRPr="004110E9" w:rsidRDefault="008166A1" w:rsidP="004110E9">
            <w:pPr>
              <w:widowControl/>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sidR="004110E9">
              <w:rPr>
                <w:sz w:val="28"/>
                <w:szCs w:val="28"/>
                <w:lang w:eastAsia="en-US"/>
              </w:rPr>
              <w:t>ий                     граждан»</w:t>
            </w:r>
          </w:p>
          <w:p w:rsidR="008166A1" w:rsidRPr="003522B8" w:rsidRDefault="008166A1" w:rsidP="00C67639">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муниц</w:t>
            </w:r>
            <w:r>
              <w:rPr>
                <w:sz w:val="28"/>
                <w:szCs w:val="28"/>
              </w:rPr>
              <w:t>и</w:t>
            </w:r>
            <w:r>
              <w:rPr>
                <w:sz w:val="28"/>
                <w:szCs w:val="28"/>
              </w:rPr>
              <w:t xml:space="preserve">пальной </w:t>
            </w:r>
            <w:r w:rsidRPr="003522B8">
              <w:rPr>
                <w:sz w:val="28"/>
                <w:szCs w:val="28"/>
              </w:rPr>
              <w:t xml:space="preserve">программы  </w:t>
            </w:r>
          </w:p>
        </w:tc>
        <w:tc>
          <w:tcPr>
            <w:tcW w:w="6776" w:type="dxa"/>
            <w:tcMar>
              <w:bottom w:w="57" w:type="dxa"/>
            </w:tcMar>
          </w:tcPr>
          <w:p w:rsidR="008166A1" w:rsidRPr="003522B8" w:rsidRDefault="008166A1" w:rsidP="001B74C4">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8166A1" w:rsidRPr="003522B8" w:rsidTr="00192F7A">
        <w:trPr>
          <w:trHeight w:val="20"/>
        </w:trPr>
        <w:tc>
          <w:tcPr>
            <w:tcW w:w="3135" w:type="dxa"/>
            <w:tcMar>
              <w:bottom w:w="57" w:type="dxa"/>
            </w:tcMar>
          </w:tcPr>
          <w:p w:rsidR="008166A1" w:rsidRPr="003522B8" w:rsidRDefault="008166A1" w:rsidP="000D518E">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8166A1" w:rsidRPr="003522B8" w:rsidRDefault="008166A1" w:rsidP="001B74C4">
            <w:pPr>
              <w:widowControl/>
              <w:autoSpaceDE w:val="0"/>
              <w:autoSpaceDN w:val="0"/>
              <w:adjustRightInd w:val="0"/>
              <w:rPr>
                <w:sz w:val="28"/>
                <w:szCs w:val="28"/>
              </w:rPr>
            </w:pPr>
          </w:p>
        </w:tc>
        <w:tc>
          <w:tcPr>
            <w:tcW w:w="6776" w:type="dxa"/>
            <w:tcMar>
              <w:bottom w:w="57" w:type="dxa"/>
            </w:tcMar>
          </w:tcPr>
          <w:p w:rsidR="008166A1" w:rsidRPr="003522B8" w:rsidRDefault="008166A1" w:rsidP="003D78C4">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sidR="00D81C13">
              <w:rPr>
                <w:sz w:val="28"/>
                <w:szCs w:val="28"/>
                <w:lang w:eastAsia="en-US"/>
              </w:rPr>
              <w:t>ателей мер социальной поддержки</w:t>
            </w:r>
          </w:p>
          <w:p w:rsidR="008166A1" w:rsidRPr="003522B8" w:rsidRDefault="008166A1" w:rsidP="003D78C4">
            <w:pPr>
              <w:widowControl/>
              <w:autoSpaceDE w:val="0"/>
              <w:autoSpaceDN w:val="0"/>
              <w:adjustRightInd w:val="0"/>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932F33">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8166A1" w:rsidRPr="003522B8" w:rsidRDefault="008166A1" w:rsidP="000D518E">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sidR="00D81C13">
              <w:rPr>
                <w:sz w:val="28"/>
                <w:szCs w:val="28"/>
                <w:lang w:eastAsia="en-US"/>
              </w:rPr>
              <w:t xml:space="preserve">   социальной поддержке граждан</w:t>
            </w:r>
          </w:p>
          <w:p w:rsidR="005D7B7C" w:rsidRPr="003522B8" w:rsidRDefault="005D7B7C" w:rsidP="00606ED3">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8166A1" w:rsidRPr="003522B8" w:rsidRDefault="00DA6745" w:rsidP="00603EBE">
            <w:pPr>
              <w:widowControl/>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w:t>
            </w:r>
            <w:r w:rsidRPr="00F01ACF">
              <w:rPr>
                <w:rFonts w:eastAsia="Calibri"/>
                <w:sz w:val="28"/>
                <w:szCs w:val="28"/>
                <w:lang w:eastAsia="en-US"/>
              </w:rPr>
              <w:t>а</w:t>
            </w:r>
            <w:r w:rsidRPr="00F01ACF">
              <w:rPr>
                <w:rFonts w:eastAsia="Calibri"/>
                <w:sz w:val="28"/>
                <w:szCs w:val="28"/>
                <w:lang w:eastAsia="en-US"/>
              </w:rPr>
              <w:t>тегориям населения, установленных законода</w:t>
            </w:r>
            <w:r>
              <w:rPr>
                <w:rFonts w:eastAsia="Calibri"/>
                <w:sz w:val="28"/>
                <w:szCs w:val="28"/>
                <w:lang w:eastAsia="en-US"/>
              </w:rPr>
              <w:t>тельс</w:t>
            </w:r>
            <w:r>
              <w:rPr>
                <w:rFonts w:eastAsia="Calibri"/>
                <w:sz w:val="28"/>
                <w:szCs w:val="28"/>
                <w:lang w:eastAsia="en-US"/>
              </w:rPr>
              <w:t>т</w:t>
            </w:r>
            <w:r>
              <w:rPr>
                <w:rFonts w:eastAsia="Calibri"/>
                <w:sz w:val="28"/>
                <w:szCs w:val="28"/>
                <w:lang w:eastAsia="en-US"/>
              </w:rPr>
              <w:t>вом  (человек)</w:t>
            </w:r>
          </w:p>
        </w:tc>
      </w:tr>
      <w:tr w:rsidR="008166A1" w:rsidRPr="003522B8" w:rsidTr="00192F7A">
        <w:trPr>
          <w:trHeight w:val="20"/>
        </w:trPr>
        <w:tc>
          <w:tcPr>
            <w:tcW w:w="3135" w:type="dxa"/>
            <w:tcMar>
              <w:bottom w:w="57" w:type="dxa"/>
            </w:tcMar>
          </w:tcPr>
          <w:p w:rsidR="008166A1" w:rsidRPr="00E75A4E" w:rsidRDefault="008166A1" w:rsidP="00E75A4E">
            <w:pPr>
              <w:widowControl/>
              <w:autoSpaceDE w:val="0"/>
              <w:autoSpaceDN w:val="0"/>
              <w:adjustRightInd w:val="0"/>
              <w:rPr>
                <w:sz w:val="28"/>
                <w:szCs w:val="28"/>
              </w:rPr>
            </w:pPr>
            <w:r w:rsidRPr="003522B8">
              <w:rPr>
                <w:sz w:val="28"/>
                <w:szCs w:val="28"/>
              </w:rPr>
              <w:t>Этапы и сроки реализ</w:t>
            </w:r>
            <w:r w:rsidRPr="003522B8">
              <w:rPr>
                <w:sz w:val="28"/>
                <w:szCs w:val="28"/>
              </w:rPr>
              <w:t>а</w:t>
            </w:r>
            <w:r w:rsidRPr="003522B8">
              <w:rPr>
                <w:sz w:val="28"/>
                <w:szCs w:val="28"/>
              </w:rPr>
              <w:t xml:space="preserve">ции государственной программы  </w:t>
            </w:r>
          </w:p>
        </w:tc>
        <w:tc>
          <w:tcPr>
            <w:tcW w:w="6776" w:type="dxa"/>
            <w:tcMar>
              <w:bottom w:w="57" w:type="dxa"/>
            </w:tcMar>
          </w:tcPr>
          <w:p w:rsidR="008166A1" w:rsidRPr="003522B8" w:rsidRDefault="008166A1" w:rsidP="001B74C4">
            <w:pPr>
              <w:widowControl/>
              <w:autoSpaceDE w:val="0"/>
              <w:autoSpaceDN w:val="0"/>
              <w:adjustRightInd w:val="0"/>
              <w:jc w:val="both"/>
              <w:rPr>
                <w:sz w:val="28"/>
                <w:szCs w:val="28"/>
              </w:rPr>
            </w:pPr>
            <w:r w:rsidRPr="003522B8">
              <w:rPr>
                <w:sz w:val="28"/>
                <w:szCs w:val="28"/>
              </w:rPr>
              <w:t>201</w:t>
            </w:r>
            <w:r w:rsidR="00876FE9">
              <w:rPr>
                <w:sz w:val="28"/>
                <w:szCs w:val="28"/>
              </w:rPr>
              <w:t>9</w:t>
            </w:r>
            <w:r w:rsidRPr="003522B8">
              <w:rPr>
                <w:sz w:val="28"/>
                <w:szCs w:val="28"/>
              </w:rPr>
              <w:t xml:space="preserve"> – 20</w:t>
            </w:r>
            <w:r w:rsidR="00876FE9">
              <w:rPr>
                <w:sz w:val="28"/>
                <w:szCs w:val="28"/>
              </w:rPr>
              <w:t>3</w:t>
            </w:r>
            <w:r w:rsidRPr="003522B8">
              <w:rPr>
                <w:sz w:val="28"/>
                <w:szCs w:val="28"/>
              </w:rPr>
              <w:t>0 годы.</w:t>
            </w:r>
          </w:p>
          <w:p w:rsidR="008166A1" w:rsidRPr="003522B8" w:rsidRDefault="00876FE9" w:rsidP="001B74C4">
            <w:pPr>
              <w:widowControl/>
              <w:autoSpaceDE w:val="0"/>
              <w:autoSpaceDN w:val="0"/>
              <w:adjustRightInd w:val="0"/>
              <w:jc w:val="both"/>
              <w:rPr>
                <w:sz w:val="28"/>
                <w:szCs w:val="28"/>
              </w:rPr>
            </w:pPr>
            <w:r>
              <w:rPr>
                <w:sz w:val="28"/>
                <w:szCs w:val="28"/>
              </w:rPr>
              <w:t>Этапы реализации не выделяются</w:t>
            </w:r>
          </w:p>
          <w:p w:rsidR="008166A1" w:rsidRPr="003522B8" w:rsidRDefault="008166A1" w:rsidP="001B74C4">
            <w:pPr>
              <w:widowControl/>
              <w:autoSpaceDE w:val="0"/>
              <w:autoSpaceDN w:val="0"/>
              <w:adjustRightInd w:val="0"/>
              <w:jc w:val="both"/>
              <w:rPr>
                <w:sz w:val="28"/>
                <w:szCs w:val="28"/>
              </w:rPr>
            </w:pPr>
          </w:p>
        </w:tc>
      </w:tr>
      <w:tr w:rsidR="008166A1" w:rsidRPr="003522B8" w:rsidTr="000940B2">
        <w:trPr>
          <w:trHeight w:val="10193"/>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w:t>
            </w:r>
            <w:r w:rsidRPr="003522B8">
              <w:rPr>
                <w:sz w:val="28"/>
                <w:szCs w:val="28"/>
              </w:rPr>
              <w:t>о</w:t>
            </w:r>
            <w:r w:rsidRPr="003522B8">
              <w:rPr>
                <w:sz w:val="28"/>
                <w:szCs w:val="28"/>
              </w:rPr>
              <w:t xml:space="preserve">граммы  </w:t>
            </w:r>
          </w:p>
        </w:tc>
        <w:tc>
          <w:tcPr>
            <w:tcW w:w="6776" w:type="dxa"/>
            <w:tcMar>
              <w:bottom w:w="57" w:type="dxa"/>
            </w:tcMar>
          </w:tcPr>
          <w:tbl>
            <w:tblPr>
              <w:tblW w:w="0" w:type="auto"/>
              <w:tblLook w:val="00A0"/>
            </w:tblPr>
            <w:tblGrid>
              <w:gridCol w:w="6560"/>
            </w:tblGrid>
            <w:tr w:rsidR="008166A1" w:rsidRPr="003522B8" w:rsidTr="000940B2">
              <w:trPr>
                <w:trHeight w:val="10061"/>
              </w:trPr>
              <w:tc>
                <w:tcPr>
                  <w:tcW w:w="6560" w:type="dxa"/>
                </w:tcPr>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8166A1" w:rsidRPr="00E156AA" w:rsidRDefault="008166A1" w:rsidP="008E40C8">
                  <w:pPr>
                    <w:widowControl/>
                    <w:autoSpaceDE w:val="0"/>
                    <w:autoSpaceDN w:val="0"/>
                    <w:adjustRightInd w:val="0"/>
                    <w:jc w:val="both"/>
                    <w:rPr>
                      <w:sz w:val="28"/>
                      <w:szCs w:val="28"/>
                      <w:lang w:eastAsia="en-US"/>
                    </w:rPr>
                  </w:pPr>
                  <w:r w:rsidRPr="00E156AA">
                    <w:rPr>
                      <w:sz w:val="28"/>
                      <w:szCs w:val="28"/>
                      <w:lang w:eastAsia="en-US"/>
                    </w:rPr>
                    <w:t xml:space="preserve"> за 201</w:t>
                  </w:r>
                  <w:r w:rsidR="004A3527" w:rsidRPr="00E156AA">
                    <w:rPr>
                      <w:sz w:val="28"/>
                      <w:szCs w:val="28"/>
                      <w:lang w:eastAsia="en-US"/>
                    </w:rPr>
                    <w:t>9 - 2030</w:t>
                  </w:r>
                  <w:r w:rsidRPr="00E156AA">
                    <w:rPr>
                      <w:sz w:val="28"/>
                      <w:szCs w:val="28"/>
                      <w:lang w:eastAsia="en-US"/>
                    </w:rPr>
                    <w:t xml:space="preserve"> годы – </w:t>
                  </w:r>
                  <w:r w:rsidR="000940B2">
                    <w:rPr>
                      <w:sz w:val="28"/>
                      <w:szCs w:val="28"/>
                      <w:lang w:eastAsia="en-US"/>
                    </w:rPr>
                    <w:t>720,0</w:t>
                  </w:r>
                  <w:r w:rsidRPr="00E156AA">
                    <w:rPr>
                      <w:sz w:val="28"/>
                      <w:szCs w:val="28"/>
                      <w:lang w:eastAsia="en-US"/>
                    </w:rPr>
                    <w:t xml:space="preserve">  тыс. рублей,</w:t>
                  </w:r>
                </w:p>
                <w:tbl>
                  <w:tblPr>
                    <w:tblW w:w="0" w:type="auto"/>
                    <w:tblLook w:val="00A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rPr>
                          <w:t>в том числе:</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0940B2">
                          <w:rPr>
                            <w:sz w:val="28"/>
                            <w:szCs w:val="28"/>
                          </w:rPr>
                          <w:t>60,0</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0940B2">
                          <w:rPr>
                            <w:sz w:val="28"/>
                            <w:szCs w:val="28"/>
                          </w:rPr>
                          <w:t>60,0</w:t>
                        </w:r>
                        <w:r w:rsidRPr="00E156AA">
                          <w:rPr>
                            <w:sz w:val="28"/>
                            <w:szCs w:val="28"/>
                          </w:rPr>
                          <w:t xml:space="preserve">  тыс. рублей;</w:t>
                        </w:r>
                      </w:p>
                    </w:tc>
                  </w:tr>
                  <w:tr w:rsidR="008166A1" w:rsidRPr="00E156AA" w:rsidTr="004A3527">
                    <w:tc>
                      <w:tcPr>
                        <w:tcW w:w="6344" w:type="dxa"/>
                      </w:tcPr>
                      <w:p w:rsidR="008166A1" w:rsidRPr="00E156AA" w:rsidRDefault="008166A1" w:rsidP="000940B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2022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0940B2">
                          <w:rPr>
                            <w:sz w:val="28"/>
                            <w:szCs w:val="28"/>
                          </w:rPr>
                          <w:t>60,0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0940B2">
                          <w:rPr>
                            <w:sz w:val="28"/>
                            <w:szCs w:val="28"/>
                          </w:rPr>
                          <w:t>60,0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0940B2">
                          <w:rPr>
                            <w:sz w:val="28"/>
                            <w:szCs w:val="28"/>
                          </w:rPr>
                          <w:t>60,0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0940B2">
                          <w:rPr>
                            <w:sz w:val="28"/>
                            <w:szCs w:val="28"/>
                          </w:rPr>
                          <w:t>60,0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0940B2">
                          <w:rPr>
                            <w:sz w:val="28"/>
                            <w:szCs w:val="28"/>
                          </w:rPr>
                          <w:t>60,0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0940B2">
                          <w:rPr>
                            <w:sz w:val="28"/>
                            <w:szCs w:val="28"/>
                          </w:rPr>
                          <w:t>60,0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0940B2">
                          <w:rPr>
                            <w:sz w:val="28"/>
                            <w:szCs w:val="28"/>
                          </w:rPr>
                          <w:t>60,0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 </w:t>
                  </w:r>
                  <w:r w:rsidR="000940B2">
                    <w:rPr>
                      <w:sz w:val="28"/>
                      <w:szCs w:val="28"/>
                    </w:rPr>
                    <w:t>720,0</w:t>
                  </w:r>
                  <w:r w:rsidR="00B56897">
                    <w:rPr>
                      <w:sz w:val="28"/>
                      <w:szCs w:val="28"/>
                    </w:rPr>
                    <w:t xml:space="preserve"> </w:t>
                  </w:r>
                  <w:r w:rsidRPr="00E156AA">
                    <w:rPr>
                      <w:sz w:val="28"/>
                      <w:szCs w:val="28"/>
                    </w:rPr>
                    <w:t>тыс. рублей,</w:t>
                  </w:r>
                </w:p>
                <w:p w:rsidR="008166A1" w:rsidRPr="00E156AA" w:rsidRDefault="008166A1" w:rsidP="008E40C8">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2019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2021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2022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2023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r w:rsidR="008166A1" w:rsidRPr="003522B8" w:rsidTr="00192F7A">
        <w:trPr>
          <w:trHeight w:val="20"/>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0772ED" w:rsidRPr="00C9791A" w:rsidRDefault="000772ED" w:rsidP="000772ED">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w:t>
            </w:r>
            <w:proofErr w:type="gramStart"/>
            <w:r w:rsidRPr="00C9791A">
              <w:rPr>
                <w:rFonts w:eastAsia="Calibri"/>
                <w:sz w:val="28"/>
                <w:szCs w:val="28"/>
                <w:lang w:eastAsia="en-US"/>
              </w:rPr>
              <w:t>среди</w:t>
            </w:r>
            <w:proofErr w:type="gramEnd"/>
            <w:r w:rsidRPr="00C9791A">
              <w:rPr>
                <w:rFonts w:eastAsia="Calibri"/>
                <w:sz w:val="28"/>
                <w:szCs w:val="28"/>
                <w:lang w:eastAsia="en-US"/>
              </w:rPr>
              <w:t xml:space="preserve"> </w:t>
            </w:r>
          </w:p>
          <w:p w:rsidR="008166A1" w:rsidRPr="003522B8" w:rsidRDefault="000772ED" w:rsidP="000772ED">
            <w:pPr>
              <w:widowControl/>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rsidR="00504686" w:rsidRDefault="00504686" w:rsidP="00134EBD">
      <w:pPr>
        <w:widowControl/>
        <w:autoSpaceDE w:val="0"/>
        <w:autoSpaceDN w:val="0"/>
        <w:adjustRightInd w:val="0"/>
        <w:jc w:val="both"/>
        <w:rPr>
          <w:sz w:val="28"/>
          <w:szCs w:val="28"/>
          <w:lang w:eastAsia="en-US"/>
        </w:rPr>
      </w:pPr>
    </w:p>
    <w:p w:rsidR="00504686" w:rsidRPr="003522B8" w:rsidRDefault="00C24AC6" w:rsidP="007B3099">
      <w:pPr>
        <w:widowControl/>
        <w:autoSpaceDE w:val="0"/>
        <w:autoSpaceDN w:val="0"/>
        <w:adjustRightInd w:val="0"/>
        <w:jc w:val="center"/>
        <w:rPr>
          <w:sz w:val="28"/>
          <w:szCs w:val="28"/>
        </w:rPr>
      </w:pPr>
      <w:r>
        <w:rPr>
          <w:sz w:val="28"/>
          <w:szCs w:val="28"/>
        </w:rPr>
        <w:t xml:space="preserve"> </w:t>
      </w:r>
      <w:r w:rsidR="00504686" w:rsidRPr="003522B8">
        <w:rPr>
          <w:sz w:val="28"/>
          <w:szCs w:val="28"/>
        </w:rPr>
        <w:t>ПАСПОРТ</w:t>
      </w:r>
    </w:p>
    <w:p w:rsidR="00504686" w:rsidRPr="003522B8" w:rsidRDefault="00504686" w:rsidP="007B3099">
      <w:pPr>
        <w:widowControl/>
        <w:jc w:val="center"/>
        <w:rPr>
          <w:sz w:val="28"/>
          <w:szCs w:val="28"/>
        </w:rPr>
      </w:pPr>
      <w:r w:rsidRPr="003522B8">
        <w:rPr>
          <w:sz w:val="28"/>
          <w:szCs w:val="28"/>
        </w:rPr>
        <w:t>подпрограммы «Социальная поддержка отдельных категорий граждан»</w:t>
      </w:r>
    </w:p>
    <w:p w:rsidR="00504686" w:rsidRPr="003522B8" w:rsidRDefault="00504686" w:rsidP="00824C5B">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504686" w:rsidRPr="003522B8">
        <w:tc>
          <w:tcPr>
            <w:tcW w:w="2893" w:type="dxa"/>
          </w:tcPr>
          <w:p w:rsidR="00504686" w:rsidRPr="003522B8" w:rsidRDefault="00504686" w:rsidP="00320518">
            <w:pPr>
              <w:widowControl/>
              <w:jc w:val="both"/>
              <w:rPr>
                <w:sz w:val="28"/>
                <w:szCs w:val="28"/>
              </w:rPr>
            </w:pPr>
            <w:r w:rsidRPr="003522B8">
              <w:rPr>
                <w:sz w:val="28"/>
                <w:szCs w:val="28"/>
              </w:rPr>
              <w:t>Наименование по</w:t>
            </w:r>
            <w:r w:rsidRPr="003522B8">
              <w:rPr>
                <w:sz w:val="28"/>
                <w:szCs w:val="28"/>
              </w:rPr>
              <w:t>д</w:t>
            </w:r>
            <w:r w:rsidRPr="003522B8">
              <w:rPr>
                <w:sz w:val="28"/>
                <w:szCs w:val="28"/>
              </w:rPr>
              <w:t xml:space="preserve">программы </w:t>
            </w:r>
          </w:p>
        </w:tc>
        <w:tc>
          <w:tcPr>
            <w:tcW w:w="7280" w:type="dxa"/>
          </w:tcPr>
          <w:p w:rsidR="00504686" w:rsidRPr="003522B8" w:rsidRDefault="00504686" w:rsidP="00824C5B">
            <w:pPr>
              <w:widowControl/>
              <w:jc w:val="center"/>
              <w:rPr>
                <w:sz w:val="28"/>
                <w:szCs w:val="28"/>
              </w:rPr>
            </w:pPr>
            <w:r w:rsidRPr="003522B8">
              <w:rPr>
                <w:sz w:val="28"/>
                <w:szCs w:val="28"/>
              </w:rPr>
              <w:t>«Социальная поддержка отдельных категорий граждан»</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Ответственный и</w:t>
            </w:r>
            <w:r w:rsidRPr="003522B8">
              <w:rPr>
                <w:sz w:val="28"/>
                <w:szCs w:val="28"/>
              </w:rPr>
              <w:t>с</w:t>
            </w:r>
            <w:r w:rsidRPr="003522B8">
              <w:rPr>
                <w:sz w:val="28"/>
                <w:szCs w:val="28"/>
              </w:rPr>
              <w:t>полнитель подпр</w:t>
            </w:r>
            <w:r w:rsidRPr="003522B8">
              <w:rPr>
                <w:sz w:val="28"/>
                <w:szCs w:val="28"/>
              </w:rPr>
              <w:t>о</w:t>
            </w:r>
            <w:r w:rsidRPr="003522B8">
              <w:rPr>
                <w:sz w:val="28"/>
                <w:szCs w:val="28"/>
              </w:rPr>
              <w:t>граммы</w:t>
            </w:r>
          </w:p>
        </w:tc>
        <w:tc>
          <w:tcPr>
            <w:tcW w:w="7280" w:type="dxa"/>
          </w:tcPr>
          <w:p w:rsidR="00504686" w:rsidRPr="003522B8" w:rsidRDefault="00011E2E" w:rsidP="00122384">
            <w:pPr>
              <w:widowControl/>
              <w:jc w:val="both"/>
              <w:rPr>
                <w:sz w:val="28"/>
                <w:szCs w:val="28"/>
              </w:rPr>
            </w:pPr>
            <w:r>
              <w:rPr>
                <w:sz w:val="28"/>
                <w:szCs w:val="28"/>
              </w:rPr>
              <w:t xml:space="preserve">Администрации </w:t>
            </w:r>
            <w:r w:rsidR="00963427">
              <w:rPr>
                <w:sz w:val="28"/>
                <w:szCs w:val="28"/>
              </w:rPr>
              <w:t>Вознесенского</w:t>
            </w:r>
            <w:r w:rsidR="00D978C3">
              <w:rPr>
                <w:sz w:val="28"/>
                <w:szCs w:val="28"/>
              </w:rPr>
              <w:t xml:space="preserve"> сельского поселения</w:t>
            </w:r>
            <w:r w:rsidR="00504686" w:rsidRPr="003522B8">
              <w:rPr>
                <w:sz w:val="28"/>
                <w:szCs w:val="28"/>
              </w:rPr>
              <w:t xml:space="preserve"> </w:t>
            </w:r>
          </w:p>
        </w:tc>
      </w:tr>
      <w:tr w:rsidR="00504686" w:rsidRPr="003522B8">
        <w:tc>
          <w:tcPr>
            <w:tcW w:w="2893" w:type="dxa"/>
          </w:tcPr>
          <w:p w:rsidR="00504686" w:rsidRPr="003522B8" w:rsidRDefault="00504686" w:rsidP="00320518">
            <w:pPr>
              <w:widowControl/>
              <w:autoSpaceDE w:val="0"/>
              <w:autoSpaceDN w:val="0"/>
              <w:adjustRightInd w:val="0"/>
              <w:rPr>
                <w:sz w:val="28"/>
                <w:szCs w:val="28"/>
              </w:rPr>
            </w:pPr>
            <w:r w:rsidRPr="003522B8">
              <w:rPr>
                <w:sz w:val="28"/>
                <w:szCs w:val="28"/>
              </w:rPr>
              <w:t>Участники подпр</w:t>
            </w:r>
            <w:r w:rsidRPr="003522B8">
              <w:rPr>
                <w:sz w:val="28"/>
                <w:szCs w:val="28"/>
              </w:rPr>
              <w:t>о</w:t>
            </w:r>
            <w:r w:rsidRPr="003522B8">
              <w:rPr>
                <w:sz w:val="28"/>
                <w:szCs w:val="28"/>
              </w:rPr>
              <w:t xml:space="preserve">граммы </w:t>
            </w:r>
          </w:p>
        </w:tc>
        <w:tc>
          <w:tcPr>
            <w:tcW w:w="7280" w:type="dxa"/>
          </w:tcPr>
          <w:p w:rsidR="005762B5" w:rsidRDefault="00122384" w:rsidP="001B5F96">
            <w:pPr>
              <w:widowControl/>
              <w:jc w:val="both"/>
              <w:rPr>
                <w:sz w:val="28"/>
                <w:szCs w:val="28"/>
              </w:rPr>
            </w:pPr>
            <w:r>
              <w:rPr>
                <w:sz w:val="28"/>
                <w:szCs w:val="28"/>
              </w:rPr>
              <w:t xml:space="preserve">Администрация </w:t>
            </w:r>
            <w:r w:rsidR="00963427">
              <w:rPr>
                <w:sz w:val="28"/>
                <w:szCs w:val="28"/>
              </w:rPr>
              <w:t>Вознесенского</w:t>
            </w:r>
            <w:r>
              <w:rPr>
                <w:sz w:val="28"/>
                <w:szCs w:val="28"/>
              </w:rPr>
              <w:t xml:space="preserve"> сельского поселения</w:t>
            </w:r>
          </w:p>
          <w:p w:rsidR="005762B5" w:rsidRPr="003522B8" w:rsidRDefault="005762B5" w:rsidP="001B5F96">
            <w:pPr>
              <w:widowControl/>
              <w:jc w:val="both"/>
              <w:rPr>
                <w:sz w:val="28"/>
                <w:szCs w:val="28"/>
              </w:rPr>
            </w:pPr>
          </w:p>
        </w:tc>
      </w:tr>
      <w:tr w:rsidR="00504686" w:rsidRPr="003522B8">
        <w:tc>
          <w:tcPr>
            <w:tcW w:w="2893" w:type="dxa"/>
          </w:tcPr>
          <w:p w:rsidR="00504686" w:rsidRPr="003522B8" w:rsidRDefault="00504686" w:rsidP="00C23A28">
            <w:pPr>
              <w:widowControl/>
              <w:autoSpaceDE w:val="0"/>
              <w:autoSpaceDN w:val="0"/>
              <w:adjustRightInd w:val="0"/>
              <w:rPr>
                <w:sz w:val="28"/>
                <w:szCs w:val="28"/>
              </w:rPr>
            </w:pPr>
            <w:r w:rsidRPr="003522B8">
              <w:rPr>
                <w:sz w:val="28"/>
                <w:szCs w:val="28"/>
              </w:rPr>
              <w:t xml:space="preserve">Программно-целевые </w:t>
            </w:r>
            <w:r w:rsidRPr="003522B8">
              <w:rPr>
                <w:sz w:val="28"/>
                <w:szCs w:val="28"/>
              </w:rPr>
              <w:lastRenderedPageBreak/>
              <w:t>инструменты подпр</w:t>
            </w:r>
            <w:r w:rsidRPr="003522B8">
              <w:rPr>
                <w:sz w:val="28"/>
                <w:szCs w:val="28"/>
              </w:rPr>
              <w:t>о</w:t>
            </w:r>
            <w:r w:rsidRPr="003522B8">
              <w:rPr>
                <w:sz w:val="28"/>
                <w:szCs w:val="28"/>
              </w:rPr>
              <w:t xml:space="preserve">граммы </w:t>
            </w:r>
          </w:p>
        </w:tc>
        <w:tc>
          <w:tcPr>
            <w:tcW w:w="7280" w:type="dxa"/>
          </w:tcPr>
          <w:p w:rsidR="00504686" w:rsidRPr="003522B8" w:rsidRDefault="00504686" w:rsidP="00F72542">
            <w:pPr>
              <w:autoSpaceDE w:val="0"/>
              <w:autoSpaceDN w:val="0"/>
              <w:adjustRightInd w:val="0"/>
              <w:jc w:val="both"/>
              <w:rPr>
                <w:color w:val="000000"/>
                <w:sz w:val="28"/>
                <w:szCs w:val="28"/>
                <w:lang w:eastAsia="en-US"/>
              </w:rPr>
            </w:pPr>
            <w:r w:rsidRPr="003522B8">
              <w:rPr>
                <w:color w:val="000000"/>
                <w:sz w:val="28"/>
                <w:szCs w:val="28"/>
                <w:lang w:eastAsia="en-US"/>
              </w:rPr>
              <w:lastRenderedPageBreak/>
              <w:t>отсутствуют</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lastRenderedPageBreak/>
              <w:t xml:space="preserve">Цели подпрограммы </w:t>
            </w:r>
          </w:p>
        </w:tc>
        <w:tc>
          <w:tcPr>
            <w:tcW w:w="7280" w:type="dxa"/>
          </w:tcPr>
          <w:p w:rsidR="00504686" w:rsidRPr="003522B8" w:rsidRDefault="00504686" w:rsidP="00E3437A">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w:t>
            </w:r>
            <w:r w:rsidRPr="00E46576">
              <w:rPr>
                <w:sz w:val="28"/>
                <w:szCs w:val="28"/>
              </w:rPr>
              <w:t>о</w:t>
            </w:r>
            <w:r w:rsidRPr="00E46576">
              <w:rPr>
                <w:sz w:val="28"/>
                <w:szCs w:val="28"/>
              </w:rPr>
              <w:t>циальной поддержки</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 xml:space="preserve">Задачи подпрограммы </w:t>
            </w:r>
          </w:p>
        </w:tc>
        <w:tc>
          <w:tcPr>
            <w:tcW w:w="7280" w:type="dxa"/>
          </w:tcPr>
          <w:p w:rsidR="00393A48" w:rsidRPr="00C9791A" w:rsidRDefault="00393A48" w:rsidP="00393A48">
            <w:pPr>
              <w:widowControl/>
              <w:autoSpaceDE w:val="0"/>
              <w:autoSpaceDN w:val="0"/>
              <w:adjustRightInd w:val="0"/>
              <w:jc w:val="both"/>
              <w:rPr>
                <w:sz w:val="28"/>
                <w:szCs w:val="28"/>
              </w:rPr>
            </w:pPr>
            <w:r w:rsidRPr="00C9791A">
              <w:rPr>
                <w:sz w:val="28"/>
                <w:szCs w:val="28"/>
              </w:rPr>
              <w:t>выполнение социальных гарантий, предусмотренных де</w:t>
            </w:r>
            <w:r w:rsidRPr="00C9791A">
              <w:rPr>
                <w:sz w:val="28"/>
                <w:szCs w:val="28"/>
              </w:rPr>
              <w:t>й</w:t>
            </w:r>
            <w:r w:rsidRPr="00C9791A">
              <w:rPr>
                <w:sz w:val="28"/>
                <w:szCs w:val="28"/>
              </w:rPr>
              <w:t>ствующим законодательством для отдельных категорий граждан</w:t>
            </w:r>
          </w:p>
        </w:tc>
      </w:tr>
      <w:tr w:rsidR="00393A48" w:rsidRPr="003522B8">
        <w:tc>
          <w:tcPr>
            <w:tcW w:w="2893" w:type="dxa"/>
          </w:tcPr>
          <w:p w:rsidR="00393A48" w:rsidRPr="003522B8" w:rsidRDefault="00393A48" w:rsidP="00393A48">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пр</w:t>
            </w:r>
            <w:r w:rsidRPr="003522B8">
              <w:rPr>
                <w:sz w:val="28"/>
                <w:szCs w:val="28"/>
              </w:rPr>
              <w:t>о</w:t>
            </w:r>
            <w:r w:rsidRPr="003522B8">
              <w:rPr>
                <w:sz w:val="28"/>
                <w:szCs w:val="28"/>
              </w:rPr>
              <w:t xml:space="preserve">граммы </w:t>
            </w:r>
          </w:p>
        </w:tc>
        <w:tc>
          <w:tcPr>
            <w:tcW w:w="7280" w:type="dxa"/>
          </w:tcPr>
          <w:p w:rsidR="00393A48" w:rsidRPr="00C9791A" w:rsidRDefault="00393A48" w:rsidP="00393A48">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 xml:space="preserve">Сроки реализации подпрограммы </w:t>
            </w:r>
          </w:p>
        </w:tc>
        <w:tc>
          <w:tcPr>
            <w:tcW w:w="7280" w:type="dxa"/>
          </w:tcPr>
          <w:p w:rsidR="00504686" w:rsidRPr="003522B8" w:rsidRDefault="00504686" w:rsidP="00824C5B">
            <w:pPr>
              <w:widowControl/>
              <w:jc w:val="both"/>
              <w:rPr>
                <w:sz w:val="28"/>
                <w:szCs w:val="28"/>
              </w:rPr>
            </w:pPr>
            <w:r w:rsidRPr="003522B8">
              <w:rPr>
                <w:sz w:val="28"/>
                <w:szCs w:val="28"/>
              </w:rPr>
              <w:t>201</w:t>
            </w:r>
            <w:r w:rsidR="001D5E78">
              <w:rPr>
                <w:sz w:val="28"/>
                <w:szCs w:val="28"/>
              </w:rPr>
              <w:t>9</w:t>
            </w:r>
            <w:r w:rsidRPr="003522B8">
              <w:rPr>
                <w:sz w:val="28"/>
                <w:szCs w:val="28"/>
              </w:rPr>
              <w:t xml:space="preserve"> – 20</w:t>
            </w:r>
            <w:r w:rsidR="001D5E78">
              <w:rPr>
                <w:sz w:val="28"/>
                <w:szCs w:val="28"/>
              </w:rPr>
              <w:t>3</w:t>
            </w:r>
            <w:r w:rsidRPr="003522B8">
              <w:rPr>
                <w:sz w:val="28"/>
                <w:szCs w:val="28"/>
              </w:rPr>
              <w:t>0 годы.</w:t>
            </w:r>
          </w:p>
          <w:p w:rsidR="00504686" w:rsidRPr="003522B8" w:rsidRDefault="001D5E78" w:rsidP="00011E2E">
            <w:pPr>
              <w:widowControl/>
              <w:jc w:val="both"/>
              <w:rPr>
                <w:sz w:val="28"/>
                <w:szCs w:val="28"/>
              </w:rPr>
            </w:pPr>
            <w:r>
              <w:rPr>
                <w:sz w:val="28"/>
                <w:szCs w:val="28"/>
              </w:rPr>
              <w:t>Этапы реализации не выделяются</w:t>
            </w: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955B64" w:rsidRPr="00E156AA" w:rsidTr="000940B2">
              <w:trPr>
                <w:trHeight w:val="3399"/>
              </w:trPr>
              <w:tc>
                <w:tcPr>
                  <w:tcW w:w="6601" w:type="dxa"/>
                </w:tcPr>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955B64" w:rsidRPr="00E156AA" w:rsidRDefault="00955B64" w:rsidP="00955B64">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0940B2">
                    <w:rPr>
                      <w:sz w:val="28"/>
                      <w:szCs w:val="28"/>
                      <w:lang w:eastAsia="en-US"/>
                    </w:rPr>
                    <w:t>720,0</w:t>
                  </w:r>
                  <w:r w:rsidRPr="00E156AA">
                    <w:rPr>
                      <w:sz w:val="28"/>
                      <w:szCs w:val="28"/>
                      <w:lang w:eastAsia="en-US"/>
                    </w:rPr>
                    <w:t xml:space="preserve">  тыс. рублей,</w:t>
                  </w:r>
                </w:p>
                <w:tbl>
                  <w:tblPr>
                    <w:tblW w:w="0" w:type="auto"/>
                    <w:tblLook w:val="00A0"/>
                  </w:tblPr>
                  <w:tblGrid>
                    <w:gridCol w:w="6344"/>
                  </w:tblGrid>
                  <w:tr w:rsidR="00955B64" w:rsidRPr="00E156AA" w:rsidTr="000940B2">
                    <w:tc>
                      <w:tcPr>
                        <w:tcW w:w="6344" w:type="dxa"/>
                      </w:tcPr>
                      <w:p w:rsidR="00955B64" w:rsidRPr="00E156AA" w:rsidRDefault="00955B64" w:rsidP="00955B64">
                        <w:pPr>
                          <w:jc w:val="both"/>
                          <w:rPr>
                            <w:sz w:val="28"/>
                            <w:szCs w:val="28"/>
                          </w:rPr>
                        </w:pPr>
                        <w:r w:rsidRPr="00E156AA">
                          <w:rPr>
                            <w:sz w:val="28"/>
                            <w:szCs w:val="28"/>
                          </w:rPr>
                          <w:t>в том числе:</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2019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2021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2022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2023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0940B2">
                    <w:rPr>
                      <w:sz w:val="28"/>
                      <w:szCs w:val="28"/>
                    </w:rPr>
                    <w:t>720,0</w:t>
                  </w:r>
                  <w:r>
                    <w:rPr>
                      <w:sz w:val="28"/>
                      <w:szCs w:val="28"/>
                    </w:rPr>
                    <w:t xml:space="preserve"> </w:t>
                  </w:r>
                  <w:r w:rsidRPr="00E156AA">
                    <w:rPr>
                      <w:sz w:val="28"/>
                      <w:szCs w:val="28"/>
                    </w:rPr>
                    <w:t>тыс. рублей,</w:t>
                  </w:r>
                </w:p>
                <w:p w:rsidR="00955B64" w:rsidRPr="00E156AA" w:rsidRDefault="00955B64" w:rsidP="00955B64">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2019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2020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2021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2022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2023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2024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Default="000940B2" w:rsidP="000940B2">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0940B2" w:rsidRPr="00E156AA" w:rsidTr="000940B2">
                    <w:tc>
                      <w:tcPr>
                        <w:tcW w:w="6344" w:type="dxa"/>
                      </w:tcPr>
                      <w:p w:rsidR="000940B2" w:rsidRPr="00E156AA" w:rsidRDefault="000940B2" w:rsidP="000940B2">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0940B2" w:rsidRPr="00E156AA" w:rsidRDefault="000940B2" w:rsidP="000940B2">
                        <w:pPr>
                          <w:jc w:val="both"/>
                          <w:rPr>
                            <w:sz w:val="28"/>
                            <w:szCs w:val="28"/>
                          </w:rPr>
                        </w:pPr>
                      </w:p>
                    </w:tc>
                  </w:tr>
                </w:tbl>
                <w:p w:rsidR="00955B64" w:rsidRPr="00E156AA" w:rsidRDefault="00955B64" w:rsidP="00955B64">
                  <w:pPr>
                    <w:tabs>
                      <w:tab w:val="left" w:pos="2520"/>
                    </w:tabs>
                    <w:jc w:val="both"/>
                    <w:rPr>
                      <w:sz w:val="28"/>
                      <w:szCs w:val="28"/>
                    </w:rPr>
                  </w:pPr>
                </w:p>
              </w:tc>
            </w:tr>
          </w:tbl>
          <w:p w:rsidR="00475CEA" w:rsidRPr="00190592" w:rsidRDefault="00475CEA" w:rsidP="007F0B90">
            <w:pPr>
              <w:widowControl/>
              <w:jc w:val="both"/>
              <w:rPr>
                <w:sz w:val="28"/>
                <w:szCs w:val="28"/>
              </w:rPr>
            </w:pPr>
          </w:p>
        </w:tc>
      </w:tr>
      <w:tr w:rsidR="00504686" w:rsidRPr="003522B8">
        <w:tc>
          <w:tcPr>
            <w:tcW w:w="2893" w:type="dxa"/>
          </w:tcPr>
          <w:p w:rsidR="00504686" w:rsidRPr="003522B8" w:rsidRDefault="00504686" w:rsidP="00320518">
            <w:pPr>
              <w:widowControl/>
              <w:jc w:val="both"/>
              <w:rPr>
                <w:sz w:val="28"/>
                <w:szCs w:val="28"/>
              </w:rPr>
            </w:pPr>
            <w:r w:rsidRPr="003522B8">
              <w:rPr>
                <w:sz w:val="28"/>
                <w:szCs w:val="28"/>
              </w:rPr>
              <w:t>Ожидаемые результ</w:t>
            </w:r>
            <w:r w:rsidRPr="003522B8">
              <w:rPr>
                <w:sz w:val="28"/>
                <w:szCs w:val="28"/>
              </w:rPr>
              <w:t>а</w:t>
            </w:r>
            <w:r w:rsidRPr="003522B8">
              <w:rPr>
                <w:sz w:val="28"/>
                <w:szCs w:val="28"/>
              </w:rPr>
              <w:t>ты реализации по</w:t>
            </w:r>
            <w:r w:rsidRPr="003522B8">
              <w:rPr>
                <w:sz w:val="28"/>
                <w:szCs w:val="28"/>
              </w:rPr>
              <w:t>д</w:t>
            </w:r>
            <w:r w:rsidRPr="003522B8">
              <w:rPr>
                <w:sz w:val="28"/>
                <w:szCs w:val="28"/>
              </w:rPr>
              <w:lastRenderedPageBreak/>
              <w:t xml:space="preserve">программы </w:t>
            </w:r>
          </w:p>
        </w:tc>
        <w:tc>
          <w:tcPr>
            <w:tcW w:w="7280" w:type="dxa"/>
          </w:tcPr>
          <w:p w:rsidR="00504686" w:rsidRPr="003522B8" w:rsidRDefault="00504686" w:rsidP="00753A8C">
            <w:pPr>
              <w:widowControl/>
              <w:autoSpaceDE w:val="0"/>
              <w:autoSpaceDN w:val="0"/>
              <w:adjustRightInd w:val="0"/>
              <w:jc w:val="both"/>
              <w:rPr>
                <w:sz w:val="28"/>
                <w:szCs w:val="28"/>
                <w:lang w:eastAsia="en-US"/>
              </w:rPr>
            </w:pPr>
            <w:r w:rsidRPr="003522B8">
              <w:rPr>
                <w:sz w:val="28"/>
                <w:szCs w:val="28"/>
                <w:lang w:eastAsia="en-US"/>
              </w:rPr>
              <w:lastRenderedPageBreak/>
              <w:t>улучшение качества жи</w:t>
            </w:r>
            <w:r w:rsidR="00753A8C">
              <w:rPr>
                <w:sz w:val="28"/>
                <w:szCs w:val="28"/>
                <w:lang w:eastAsia="en-US"/>
              </w:rPr>
              <w:t>зни отдельных категорий граждан</w:t>
            </w:r>
          </w:p>
        </w:tc>
      </w:tr>
    </w:tbl>
    <w:p w:rsidR="00504686" w:rsidRDefault="00504686" w:rsidP="00824C5B">
      <w:pPr>
        <w:widowControl/>
        <w:jc w:val="center"/>
        <w:rPr>
          <w:b/>
          <w:bCs/>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82F39"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Приоритеты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 в сфере социальной поддержки граждан и общие требования к </w:t>
      </w:r>
      <w:r w:rsidR="00101804">
        <w:rPr>
          <w:rFonts w:eastAsia="Calibri"/>
          <w:kern w:val="2"/>
          <w:sz w:val="28"/>
          <w:szCs w:val="28"/>
          <w:lang w:eastAsia="en-US"/>
        </w:rPr>
        <w:t>муниципальной</w:t>
      </w:r>
      <w:r>
        <w:rPr>
          <w:rFonts w:eastAsia="Calibri"/>
          <w:kern w:val="2"/>
          <w:sz w:val="28"/>
          <w:szCs w:val="28"/>
          <w:lang w:eastAsia="en-US"/>
        </w:rPr>
        <w:t xml:space="preserve">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00124D" w:rsidRPr="00082F39" w:rsidRDefault="00082F39" w:rsidP="00082F39">
      <w:pPr>
        <w:shd w:val="clear" w:color="auto" w:fill="FFFFFF" w:themeFill="background1"/>
        <w:autoSpaceDE w:val="0"/>
        <w:autoSpaceDN w:val="0"/>
        <w:adjustRightInd w:val="0"/>
        <w:jc w:val="both"/>
        <w:rPr>
          <w:rFonts w:eastAsia="Calibri"/>
          <w:kern w:val="2"/>
          <w:sz w:val="28"/>
          <w:szCs w:val="28"/>
          <w:lang w:eastAsia="en-US"/>
        </w:rPr>
      </w:pPr>
      <w:bookmarkStart w:id="1" w:name="_GoBack"/>
      <w:bookmarkEnd w:id="1"/>
      <w:proofErr w:type="gramStart"/>
      <w:r>
        <w:rPr>
          <w:rFonts w:eastAsia="Calibri"/>
          <w:kern w:val="2"/>
          <w:sz w:val="28"/>
          <w:szCs w:val="28"/>
          <w:lang w:eastAsia="en-US"/>
        </w:rPr>
        <w:t xml:space="preserve">Российской Федерации на период </w:t>
      </w:r>
      <w:r w:rsidR="00BE74CB">
        <w:rPr>
          <w:rFonts w:eastAsia="Calibri"/>
          <w:kern w:val="2"/>
          <w:sz w:val="28"/>
          <w:szCs w:val="28"/>
          <w:lang w:eastAsia="en-US"/>
        </w:rPr>
        <w:t>до 2025 года», Указа Президента Российской Федерации от 07.05.2012 № 597 «О мероприятиях по реализации государстве</w:t>
      </w:r>
      <w:r w:rsidR="00BE74CB">
        <w:rPr>
          <w:rFonts w:eastAsia="Calibri"/>
          <w:kern w:val="2"/>
          <w:sz w:val="28"/>
          <w:szCs w:val="28"/>
          <w:lang w:eastAsia="en-US"/>
        </w:rPr>
        <w:t>н</w:t>
      </w:r>
      <w:r w:rsidR="00BE74CB">
        <w:rPr>
          <w:rFonts w:eastAsia="Calibri"/>
          <w:kern w:val="2"/>
          <w:sz w:val="28"/>
          <w:szCs w:val="28"/>
          <w:lang w:eastAsia="en-US"/>
        </w:rPr>
        <w:t>ной социальной политики», Указа Президента Российской Федерации от 07.05.2012 № 606 «О мерах по реализации демографической политики Росси</w:t>
      </w:r>
      <w:r w:rsidR="00BE74CB">
        <w:rPr>
          <w:rFonts w:eastAsia="Calibri"/>
          <w:kern w:val="2"/>
          <w:sz w:val="28"/>
          <w:szCs w:val="28"/>
          <w:lang w:eastAsia="en-US"/>
        </w:rPr>
        <w:t>й</w:t>
      </w:r>
      <w:r w:rsidR="00BE74CB">
        <w:rPr>
          <w:rFonts w:eastAsia="Calibri"/>
          <w:kern w:val="2"/>
          <w:sz w:val="28"/>
          <w:szCs w:val="28"/>
          <w:lang w:eastAsia="en-US"/>
        </w:rPr>
        <w:t>ской Федерации», Концепции государственной семейной политики в Российской Федерации на период до 2025 года, утвержденной распоряжением Правительс</w:t>
      </w:r>
      <w:r w:rsidR="00BE74CB">
        <w:rPr>
          <w:rFonts w:eastAsia="Calibri"/>
          <w:kern w:val="2"/>
          <w:sz w:val="28"/>
          <w:szCs w:val="28"/>
          <w:lang w:eastAsia="en-US"/>
        </w:rPr>
        <w:t>т</w:t>
      </w:r>
      <w:r w:rsidR="00BE74CB">
        <w:rPr>
          <w:rFonts w:eastAsia="Calibri"/>
          <w:kern w:val="2"/>
          <w:sz w:val="28"/>
          <w:szCs w:val="28"/>
          <w:lang w:eastAsia="en-US"/>
        </w:rPr>
        <w:t>ва Российской Федерации от 25.08.2014 № 1618-р, Стратегии национальной безопасности Российской</w:t>
      </w:r>
      <w:proofErr w:type="gramEnd"/>
      <w:r w:rsidR="00BE74CB">
        <w:rPr>
          <w:rFonts w:eastAsia="Calibri"/>
          <w:kern w:val="2"/>
          <w:sz w:val="28"/>
          <w:szCs w:val="28"/>
          <w:lang w:eastAsia="en-US"/>
        </w:rPr>
        <w:t xml:space="preserve"> </w:t>
      </w:r>
      <w:proofErr w:type="gramStart"/>
      <w:r w:rsidR="00BE74CB">
        <w:rPr>
          <w:rFonts w:eastAsia="Calibri"/>
          <w:kern w:val="2"/>
          <w:sz w:val="28"/>
          <w:szCs w:val="28"/>
          <w:lang w:eastAsia="en-US"/>
        </w:rPr>
        <w:t>Федерации, утвержденной Указом Президента Ро</w:t>
      </w:r>
      <w:r w:rsidR="00BE74CB">
        <w:rPr>
          <w:rFonts w:eastAsia="Calibri"/>
          <w:kern w:val="2"/>
          <w:sz w:val="28"/>
          <w:szCs w:val="28"/>
          <w:lang w:eastAsia="en-US"/>
        </w:rPr>
        <w:t>с</w:t>
      </w:r>
      <w:r w:rsidR="00BE74CB">
        <w:rPr>
          <w:rFonts w:eastAsia="Calibri"/>
          <w:kern w:val="2"/>
          <w:sz w:val="28"/>
          <w:szCs w:val="28"/>
          <w:lang w:eastAsia="en-US"/>
        </w:rPr>
        <w:t>сийской Федерации от 31.12.2015 № 683 «О стратегии национальной безопасн</w:t>
      </w:r>
      <w:r w:rsidR="00BE74CB">
        <w:rPr>
          <w:rFonts w:eastAsia="Calibri"/>
          <w:kern w:val="2"/>
          <w:sz w:val="28"/>
          <w:szCs w:val="28"/>
          <w:lang w:eastAsia="en-US"/>
        </w:rPr>
        <w:t>о</w:t>
      </w:r>
      <w:r w:rsidR="00BE74CB">
        <w:rPr>
          <w:rFonts w:eastAsia="Calibri"/>
          <w:kern w:val="2"/>
          <w:sz w:val="28"/>
          <w:szCs w:val="28"/>
          <w:lang w:eastAsia="en-US"/>
        </w:rPr>
        <w:t xml:space="preserve">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00BE74CB">
        <w:rPr>
          <w:sz w:val="28"/>
          <w:szCs w:val="28"/>
        </w:rPr>
        <w:t>Стратегии соц</w:t>
      </w:r>
      <w:r w:rsidR="00BE74CB">
        <w:rPr>
          <w:sz w:val="28"/>
          <w:szCs w:val="28"/>
        </w:rPr>
        <w:t>и</w:t>
      </w:r>
      <w:r w:rsidR="00BE74CB">
        <w:rPr>
          <w:sz w:val="28"/>
          <w:szCs w:val="28"/>
        </w:rPr>
        <w:t>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w:t>
      </w:r>
      <w:proofErr w:type="gramEnd"/>
      <w:r w:rsidR="00BE74CB">
        <w:rPr>
          <w:sz w:val="28"/>
          <w:szCs w:val="28"/>
        </w:rPr>
        <w:t xml:space="preserve"> Российской Федерации на период до 2030 года, Послания Президента Росси</w:t>
      </w:r>
      <w:r w:rsidR="00BE74CB">
        <w:rPr>
          <w:sz w:val="28"/>
          <w:szCs w:val="28"/>
        </w:rPr>
        <w:t>й</w:t>
      </w:r>
      <w:r w:rsidR="00BE74CB">
        <w:rPr>
          <w:sz w:val="28"/>
          <w:szCs w:val="28"/>
        </w:rPr>
        <w:t>ской Федерации Федеральному Собранию Российской Федерации, Указа Пр</w:t>
      </w:r>
      <w:r w:rsidR="00BE74CB">
        <w:rPr>
          <w:sz w:val="28"/>
          <w:szCs w:val="28"/>
        </w:rPr>
        <w:t>е</w:t>
      </w:r>
      <w:r w:rsidR="00BE74CB">
        <w:rPr>
          <w:sz w:val="28"/>
          <w:szCs w:val="28"/>
        </w:rPr>
        <w:t>зидента Российской Федерации от 07.05.2018 № 204 «О национальных целях и стратегических задачах развития Российской Фед</w:t>
      </w:r>
      <w:r w:rsidR="0000124D">
        <w:rPr>
          <w:sz w:val="28"/>
          <w:szCs w:val="28"/>
        </w:rPr>
        <w:t>ерации на период до 2024 г</w:t>
      </w:r>
      <w:r w:rsidR="0000124D">
        <w:rPr>
          <w:sz w:val="28"/>
          <w:szCs w:val="28"/>
        </w:rPr>
        <w:t>о</w:t>
      </w:r>
      <w:r w:rsidR="0000124D">
        <w:rPr>
          <w:sz w:val="28"/>
          <w:szCs w:val="28"/>
        </w:rPr>
        <w:t>да».</w:t>
      </w:r>
    </w:p>
    <w:p w:rsidR="00BE74CB" w:rsidRDefault="00BE74CB" w:rsidP="000940B2">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К приоритетным направлениям социальной политики </w:t>
      </w:r>
      <w:r w:rsidR="00963427">
        <w:rPr>
          <w:rFonts w:eastAsia="Calibri"/>
          <w:kern w:val="2"/>
          <w:sz w:val="28"/>
          <w:szCs w:val="28"/>
          <w:lang w:eastAsia="en-US"/>
        </w:rPr>
        <w:t>Вознесенского</w:t>
      </w:r>
      <w:r w:rsidR="003B7D51">
        <w:rPr>
          <w:rFonts w:eastAsia="Calibri"/>
          <w:kern w:val="2"/>
          <w:sz w:val="28"/>
          <w:szCs w:val="28"/>
          <w:lang w:eastAsia="en-US"/>
        </w:rPr>
        <w:t xml:space="preserve"> сел</w:t>
      </w:r>
      <w:r w:rsidR="003B7D51">
        <w:rPr>
          <w:rFonts w:eastAsia="Calibri"/>
          <w:kern w:val="2"/>
          <w:sz w:val="28"/>
          <w:szCs w:val="28"/>
          <w:lang w:eastAsia="en-US"/>
        </w:rPr>
        <w:t>ь</w:t>
      </w:r>
      <w:r w:rsidR="003B7D51">
        <w:rPr>
          <w:rFonts w:eastAsia="Calibri"/>
          <w:kern w:val="2"/>
          <w:sz w:val="28"/>
          <w:szCs w:val="28"/>
          <w:lang w:eastAsia="en-US"/>
        </w:rPr>
        <w:t>ского поселения</w:t>
      </w:r>
      <w:r>
        <w:rPr>
          <w:rFonts w:eastAsia="Calibri"/>
          <w:kern w:val="2"/>
          <w:sz w:val="28"/>
          <w:szCs w:val="28"/>
          <w:lang w:eastAsia="en-US"/>
        </w:rPr>
        <w:t xml:space="preserve">, определенным указанными правовыми актами, </w:t>
      </w:r>
      <w:proofErr w:type="gramStart"/>
      <w:r>
        <w:rPr>
          <w:rFonts w:eastAsia="Calibri"/>
          <w:kern w:val="2"/>
          <w:sz w:val="28"/>
          <w:szCs w:val="28"/>
          <w:lang w:eastAsia="en-US"/>
        </w:rPr>
        <w:t>отнесены</w:t>
      </w:r>
      <w:proofErr w:type="gramEnd"/>
      <w:r>
        <w:rPr>
          <w:rFonts w:eastAsia="Calibri"/>
          <w:kern w:val="2"/>
          <w:sz w:val="28"/>
          <w:szCs w:val="28"/>
          <w:lang w:eastAsia="en-US"/>
        </w:rPr>
        <w:t xml:space="preserve"> в том </w:t>
      </w:r>
      <w:r w:rsidR="000940B2">
        <w:rPr>
          <w:rFonts w:eastAsia="Calibri"/>
          <w:kern w:val="2"/>
          <w:sz w:val="28"/>
          <w:szCs w:val="28"/>
          <w:lang w:eastAsia="en-US"/>
        </w:rPr>
        <w:t xml:space="preserve">числе </w:t>
      </w:r>
      <w:r>
        <w:rPr>
          <w:rFonts w:eastAsia="Calibri"/>
          <w:kern w:val="2"/>
          <w:sz w:val="28"/>
          <w:szCs w:val="28"/>
          <w:lang w:eastAsia="en-US"/>
        </w:rPr>
        <w:t>повышение благосостояния граждан</w:t>
      </w:r>
      <w:r w:rsidR="000940B2">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w:t>
      </w:r>
      <w:r w:rsidR="00963427">
        <w:rPr>
          <w:rFonts w:eastAsia="Calibri"/>
          <w:kern w:val="2"/>
          <w:sz w:val="28"/>
          <w:szCs w:val="28"/>
          <w:lang w:eastAsia="en-US"/>
        </w:rPr>
        <w:t>Вознесенского</w:t>
      </w:r>
      <w:r w:rsidR="00EE0A8F">
        <w:rPr>
          <w:rFonts w:eastAsia="Calibri"/>
          <w:kern w:val="2"/>
          <w:sz w:val="28"/>
          <w:szCs w:val="28"/>
          <w:lang w:eastAsia="en-US"/>
        </w:rPr>
        <w:t xml:space="preserve"> сельского поселения</w:t>
      </w:r>
      <w:r>
        <w:rPr>
          <w:rFonts w:eastAsia="Calibri"/>
          <w:kern w:val="2"/>
          <w:sz w:val="28"/>
          <w:szCs w:val="28"/>
          <w:lang w:eastAsia="en-US"/>
        </w:rPr>
        <w:t xml:space="preserve"> согласно Стратегии социально-экономического развития Ростовской области на период до 2030 года предполагает концентрацию на проблемах улучшения благосостояния людей.</w:t>
      </w: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 xml:space="preserve">ном объеме и в доступной форме. Меры муниципальной социальной поддержки </w:t>
      </w:r>
      <w:r w:rsidRPr="00C9791A">
        <w:rPr>
          <w:rFonts w:eastAsia="Calibri"/>
          <w:sz w:val="28"/>
          <w:szCs w:val="28"/>
          <w:lang w:eastAsia="en-US"/>
        </w:rPr>
        <w:lastRenderedPageBreak/>
        <w:t>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w:t>
      </w:r>
      <w:r w:rsidRPr="00C9791A">
        <w:rPr>
          <w:rFonts w:eastAsia="Calibri"/>
          <w:sz w:val="28"/>
          <w:szCs w:val="28"/>
          <w:lang w:eastAsia="en-US"/>
        </w:rPr>
        <w:t>е</w:t>
      </w:r>
      <w:r w:rsidRPr="00C9791A">
        <w:rPr>
          <w:rFonts w:eastAsia="Calibri"/>
          <w:sz w:val="28"/>
          <w:szCs w:val="28"/>
          <w:lang w:eastAsia="en-US"/>
        </w:rPr>
        <w:t>доставляются отдельным категориям граждан своевременно и в полном объеме. Получател</w:t>
      </w:r>
      <w:r w:rsidR="000940B2">
        <w:rPr>
          <w:rFonts w:eastAsia="Calibri"/>
          <w:sz w:val="28"/>
          <w:szCs w:val="28"/>
          <w:lang w:eastAsia="en-US"/>
        </w:rPr>
        <w:t>е</w:t>
      </w:r>
      <w:r w:rsidRPr="00C9791A">
        <w:rPr>
          <w:rFonts w:eastAsia="Calibri"/>
          <w:sz w:val="28"/>
          <w:szCs w:val="28"/>
          <w:lang w:eastAsia="en-US"/>
        </w:rPr>
        <w:t xml:space="preserve">м муниципальной пенсии за выслугу лет по </w:t>
      </w:r>
      <w:r w:rsidR="000940B2">
        <w:rPr>
          <w:rFonts w:eastAsia="Calibri"/>
          <w:sz w:val="28"/>
          <w:szCs w:val="28"/>
          <w:lang w:eastAsia="en-US"/>
        </w:rPr>
        <w:t>Вознесенскому</w:t>
      </w:r>
      <w:r>
        <w:rPr>
          <w:rFonts w:eastAsia="Calibri"/>
          <w:sz w:val="28"/>
          <w:szCs w:val="28"/>
          <w:lang w:eastAsia="en-US"/>
        </w:rPr>
        <w:t xml:space="preserve"> </w:t>
      </w:r>
      <w:r w:rsidRPr="00C9791A">
        <w:rPr>
          <w:rFonts w:eastAsia="Calibri"/>
          <w:sz w:val="28"/>
          <w:szCs w:val="28"/>
          <w:lang w:eastAsia="en-US"/>
        </w:rPr>
        <w:t>сельск</w:t>
      </w:r>
      <w:r w:rsidRPr="00C9791A">
        <w:rPr>
          <w:rFonts w:eastAsia="Calibri"/>
          <w:sz w:val="28"/>
          <w:szCs w:val="28"/>
          <w:lang w:eastAsia="en-US"/>
        </w:rPr>
        <w:t>о</w:t>
      </w:r>
      <w:r w:rsidRPr="00C9791A">
        <w:rPr>
          <w:rFonts w:eastAsia="Calibri"/>
          <w:sz w:val="28"/>
          <w:szCs w:val="28"/>
          <w:lang w:eastAsia="en-US"/>
        </w:rPr>
        <w:t>му поселению явля</w:t>
      </w:r>
      <w:r>
        <w:rPr>
          <w:rFonts w:eastAsia="Calibri"/>
          <w:sz w:val="28"/>
          <w:szCs w:val="28"/>
          <w:lang w:eastAsia="en-US"/>
        </w:rPr>
        <w:t>е</w:t>
      </w:r>
      <w:r w:rsidRPr="00C9791A">
        <w:rPr>
          <w:rFonts w:eastAsia="Calibri"/>
          <w:sz w:val="28"/>
          <w:szCs w:val="28"/>
          <w:lang w:eastAsia="en-US"/>
        </w:rPr>
        <w:t xml:space="preserve">тся </w:t>
      </w:r>
      <w:r w:rsidR="000940B2">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w:t>
      </w:r>
      <w:r>
        <w:rPr>
          <w:rFonts w:eastAsia="Calibri"/>
          <w:kern w:val="2"/>
          <w:sz w:val="28"/>
          <w:szCs w:val="28"/>
          <w:lang w:eastAsia="en-US"/>
        </w:rPr>
        <w:t>и</w:t>
      </w:r>
      <w:r>
        <w:rPr>
          <w:rFonts w:eastAsia="Calibri"/>
          <w:kern w:val="2"/>
          <w:sz w:val="28"/>
          <w:szCs w:val="28"/>
          <w:lang w:eastAsia="en-US"/>
        </w:rPr>
        <w:t>ально-экономические последствия реализации мер по социальной поддержке граждан и эффективность расходования финансовых средств.</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t>держке граждан реализуются мероприятия по следующим направлениям:</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w:t>
      </w:r>
      <w:r>
        <w:rPr>
          <w:rFonts w:eastAsia="Calibri"/>
          <w:kern w:val="2"/>
          <w:sz w:val="28"/>
          <w:szCs w:val="28"/>
          <w:lang w:eastAsia="en-US"/>
        </w:rPr>
        <w:t>а</w:t>
      </w:r>
      <w:r>
        <w:rPr>
          <w:rFonts w:eastAsia="Calibri"/>
          <w:kern w:val="2"/>
          <w:sz w:val="28"/>
          <w:szCs w:val="28"/>
          <w:lang w:eastAsia="en-US"/>
        </w:rPr>
        <w:t>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w:t>
      </w:r>
      <w:r>
        <w:rPr>
          <w:rFonts w:eastAsia="Calibri"/>
          <w:kern w:val="2"/>
          <w:sz w:val="28"/>
          <w:szCs w:val="28"/>
          <w:lang w:eastAsia="en-US"/>
        </w:rPr>
        <w:t>е</w:t>
      </w:r>
      <w:r>
        <w:rPr>
          <w:rFonts w:eastAsia="Calibri"/>
          <w:kern w:val="2"/>
          <w:sz w:val="28"/>
          <w:szCs w:val="28"/>
          <w:lang w:eastAsia="en-US"/>
        </w:rPr>
        <w:t>нивать результаты реализации комплекса мероприятий, направленных на пов</w:t>
      </w:r>
      <w:r>
        <w:rPr>
          <w:rFonts w:eastAsia="Calibri"/>
          <w:kern w:val="2"/>
          <w:sz w:val="28"/>
          <w:szCs w:val="28"/>
          <w:lang w:eastAsia="en-US"/>
        </w:rPr>
        <w:t>ы</w:t>
      </w:r>
      <w:r>
        <w:rPr>
          <w:rFonts w:eastAsia="Calibri"/>
          <w:kern w:val="2"/>
          <w:sz w:val="28"/>
          <w:szCs w:val="28"/>
          <w:lang w:eastAsia="en-US"/>
        </w:rPr>
        <w:t>шение качества жизни граждан – получателей мер социальной поддержки.</w:t>
      </w: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расходах  на реализацию </w:t>
      </w:r>
      <w:r>
        <w:rPr>
          <w:kern w:val="2"/>
          <w:sz w:val="28"/>
          <w:szCs w:val="28"/>
        </w:rPr>
        <w:t>муниципальной</w:t>
      </w:r>
      <w:r w:rsidRPr="00E44C72">
        <w:rPr>
          <w:kern w:val="2"/>
          <w:sz w:val="28"/>
          <w:szCs w:val="28"/>
        </w:rPr>
        <w:t xml:space="preserve"> программы пр</w:t>
      </w:r>
      <w:r w:rsidRPr="00E44C72">
        <w:rPr>
          <w:kern w:val="2"/>
          <w:sz w:val="28"/>
          <w:szCs w:val="28"/>
        </w:rPr>
        <w:t>и</w:t>
      </w:r>
      <w:r w:rsidRPr="00E44C72">
        <w:rPr>
          <w:kern w:val="2"/>
          <w:sz w:val="28"/>
          <w:szCs w:val="28"/>
        </w:rPr>
        <w:t xml:space="preserve">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в </w:t>
      </w:r>
      <w:r>
        <w:rPr>
          <w:rFonts w:eastAsia="Calibri"/>
          <w:kern w:val="2"/>
          <w:sz w:val="28"/>
          <w:szCs w:val="28"/>
          <w:lang w:eastAsia="en-US"/>
        </w:rPr>
        <w:t>та</w:t>
      </w:r>
      <w:r>
        <w:rPr>
          <w:rFonts w:eastAsia="Calibri"/>
          <w:kern w:val="2"/>
          <w:sz w:val="28"/>
          <w:szCs w:val="28"/>
          <w:lang w:eastAsia="en-US"/>
        </w:rPr>
        <w:t>б</w:t>
      </w:r>
      <w:r>
        <w:rPr>
          <w:rFonts w:eastAsia="Calibri"/>
          <w:kern w:val="2"/>
          <w:sz w:val="28"/>
          <w:szCs w:val="28"/>
          <w:lang w:eastAsia="en-US"/>
        </w:rPr>
        <w:t>лице</w:t>
      </w:r>
      <w:r w:rsidRPr="00E44C72">
        <w:rPr>
          <w:rFonts w:eastAsia="Calibri"/>
          <w:kern w:val="2"/>
          <w:sz w:val="28"/>
          <w:szCs w:val="28"/>
          <w:lang w:eastAsia="en-US"/>
        </w:rPr>
        <w:t xml:space="preserve">  </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504686" w:rsidRPr="00983211" w:rsidRDefault="00504686" w:rsidP="00E615D2">
      <w:pPr>
        <w:widowControl/>
        <w:autoSpaceDE w:val="0"/>
        <w:autoSpaceDN w:val="0"/>
        <w:adjustRightInd w:val="0"/>
        <w:jc w:val="right"/>
        <w:rPr>
          <w:lang w:eastAsia="en-US"/>
        </w:rPr>
      </w:pPr>
      <w:r w:rsidRPr="00983211">
        <w:rPr>
          <w:lang w:eastAsia="en-US"/>
        </w:rPr>
        <w:lastRenderedPageBreak/>
        <w:t>Таблица 1</w:t>
      </w:r>
    </w:p>
    <w:p w:rsidR="009429FF" w:rsidRPr="00E44C72" w:rsidRDefault="009429FF" w:rsidP="009429FF">
      <w:pPr>
        <w:jc w:val="center"/>
        <w:rPr>
          <w:rFonts w:eastAsia="Calibri"/>
          <w:bCs/>
          <w:kern w:val="2"/>
          <w:sz w:val="28"/>
          <w:szCs w:val="28"/>
          <w:lang w:eastAsia="en-US"/>
        </w:rPr>
      </w:pPr>
      <w:r w:rsidRPr="00E44C72">
        <w:rPr>
          <w:rFonts w:eastAsia="Calibri"/>
          <w:bCs/>
          <w:kern w:val="2"/>
          <w:sz w:val="28"/>
          <w:szCs w:val="28"/>
          <w:lang w:eastAsia="en-US"/>
        </w:rPr>
        <w:t>СВЕДЕНИЯ</w:t>
      </w:r>
    </w:p>
    <w:p w:rsidR="000940B2" w:rsidRDefault="009429FF" w:rsidP="009429FF">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w:t>
      </w:r>
      <w:r w:rsidR="00963427">
        <w:rPr>
          <w:rFonts w:eastAsia="Calibri"/>
          <w:bCs/>
          <w:kern w:val="2"/>
          <w:sz w:val="28"/>
          <w:szCs w:val="28"/>
          <w:lang w:eastAsia="en-US"/>
        </w:rPr>
        <w:t>Вознесенского</w:t>
      </w:r>
      <w:r w:rsidR="00D978C3">
        <w:rPr>
          <w:rFonts w:eastAsia="Calibri"/>
          <w:bCs/>
          <w:kern w:val="2"/>
          <w:sz w:val="28"/>
          <w:szCs w:val="28"/>
          <w:lang w:eastAsia="en-US"/>
        </w:rPr>
        <w:t xml:space="preserve"> сельского поселения</w:t>
      </w:r>
      <w:r>
        <w:rPr>
          <w:rFonts w:eastAsia="Calibri"/>
          <w:bCs/>
          <w:kern w:val="2"/>
          <w:sz w:val="28"/>
          <w:szCs w:val="28"/>
          <w:lang w:eastAsia="en-US"/>
        </w:rPr>
        <w:t xml:space="preserve"> «Социальная поддержка граждан», </w:t>
      </w:r>
    </w:p>
    <w:p w:rsidR="009429FF" w:rsidRPr="00E44C72" w:rsidRDefault="009429FF" w:rsidP="009429FF">
      <w:pPr>
        <w:jc w:val="center"/>
        <w:rPr>
          <w:rFonts w:eastAsia="Calibri"/>
          <w:bCs/>
          <w:kern w:val="2"/>
          <w:sz w:val="28"/>
          <w:szCs w:val="28"/>
          <w:lang w:eastAsia="en-US"/>
        </w:rPr>
      </w:pPr>
      <w:r>
        <w:rPr>
          <w:rFonts w:eastAsia="Calibri"/>
          <w:bCs/>
          <w:kern w:val="2"/>
          <w:sz w:val="28"/>
          <w:szCs w:val="28"/>
          <w:lang w:eastAsia="en-US"/>
        </w:rPr>
        <w:t>подпрограмм   муниципальной</w:t>
      </w:r>
      <w:r w:rsidRPr="00E44C72">
        <w:rPr>
          <w:rFonts w:eastAsia="Calibri"/>
          <w:bCs/>
          <w:kern w:val="2"/>
          <w:sz w:val="28"/>
          <w:szCs w:val="28"/>
          <w:lang w:eastAsia="en-US"/>
        </w:rPr>
        <w:t xml:space="preserve"> программы и их </w:t>
      </w:r>
      <w:proofErr w:type="gramStart"/>
      <w:r w:rsidRPr="00E44C72">
        <w:rPr>
          <w:rFonts w:eastAsia="Calibri"/>
          <w:bCs/>
          <w:kern w:val="2"/>
          <w:sz w:val="28"/>
          <w:szCs w:val="28"/>
          <w:lang w:eastAsia="en-US"/>
        </w:rPr>
        <w:t>значениях</w:t>
      </w:r>
      <w:proofErr w:type="gramEnd"/>
    </w:p>
    <w:p w:rsidR="009429FF" w:rsidRPr="00E44C72" w:rsidRDefault="009429FF" w:rsidP="009429FF">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9429FF" w:rsidRPr="00300D86" w:rsidTr="00BD52C6">
        <w:tc>
          <w:tcPr>
            <w:tcW w:w="426" w:type="dxa"/>
            <w:vMerge w:val="restart"/>
            <w:hideMark/>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xml:space="preserve">№ </w:t>
            </w:r>
            <w:proofErr w:type="spellStart"/>
            <w:proofErr w:type="gramStart"/>
            <w:r w:rsidRPr="00300D86">
              <w:rPr>
                <w:rFonts w:eastAsia="Calibri"/>
                <w:bCs/>
                <w:w w:val="99"/>
                <w:kern w:val="2"/>
                <w:lang w:eastAsia="en-US"/>
              </w:rPr>
              <w:t>п</w:t>
            </w:r>
            <w:proofErr w:type="spellEnd"/>
            <w:proofErr w:type="gramEnd"/>
            <w:r w:rsidRPr="00300D86">
              <w:rPr>
                <w:rFonts w:eastAsia="Calibri"/>
                <w:bCs/>
                <w:w w:val="99"/>
                <w:kern w:val="2"/>
                <w:lang w:eastAsia="en-US"/>
              </w:rPr>
              <w:t>/</w:t>
            </w:r>
            <w:proofErr w:type="spellStart"/>
            <w:r w:rsidRPr="00300D86">
              <w:rPr>
                <w:rFonts w:eastAsia="Calibri"/>
                <w:bCs/>
                <w:w w:val="99"/>
                <w:kern w:val="2"/>
                <w:lang w:eastAsia="en-US"/>
              </w:rPr>
              <w:t>п</w:t>
            </w:r>
            <w:proofErr w:type="spellEnd"/>
          </w:p>
        </w:tc>
        <w:tc>
          <w:tcPr>
            <w:tcW w:w="1984"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w:t>
            </w:r>
            <w:r w:rsidRPr="000268CF">
              <w:rPr>
                <w:rFonts w:eastAsia="Calibri"/>
                <w:bCs/>
                <w:w w:val="99"/>
                <w:kern w:val="2"/>
                <w:lang w:eastAsia="en-US"/>
              </w:rPr>
              <w:t>е</w:t>
            </w:r>
            <w:r w:rsidRPr="000268CF">
              <w:rPr>
                <w:rFonts w:eastAsia="Calibri"/>
                <w:bCs/>
                <w:w w:val="99"/>
                <w:kern w:val="2"/>
                <w:lang w:eastAsia="en-US"/>
              </w:rPr>
              <w:t>нование показат</w:t>
            </w:r>
            <w:r w:rsidRPr="000268CF">
              <w:rPr>
                <w:rFonts w:eastAsia="Calibri"/>
                <w:bCs/>
                <w:w w:val="99"/>
                <w:kern w:val="2"/>
                <w:lang w:eastAsia="en-US"/>
              </w:rPr>
              <w:t>е</w:t>
            </w:r>
            <w:r w:rsidRPr="000268CF">
              <w:rPr>
                <w:rFonts w:eastAsia="Calibri"/>
                <w:bCs/>
                <w:w w:val="99"/>
                <w:kern w:val="2"/>
                <w:lang w:eastAsia="en-US"/>
              </w:rPr>
              <w:t>ля</w:t>
            </w:r>
          </w:p>
        </w:tc>
        <w:tc>
          <w:tcPr>
            <w:tcW w:w="1134" w:type="dxa"/>
            <w:vMerge w:val="restart"/>
          </w:tcPr>
          <w:p w:rsidR="009429FF" w:rsidRPr="00300D86" w:rsidRDefault="009429FF" w:rsidP="009429FF">
            <w:pPr>
              <w:autoSpaceDE w:val="0"/>
              <w:autoSpaceDN w:val="0"/>
              <w:adjustRightInd w:val="0"/>
              <w:ind w:left="-57" w:right="-57"/>
              <w:jc w:val="center"/>
              <w:rPr>
                <w:rFonts w:eastAsia="Calibri"/>
                <w:bCs/>
                <w:w w:val="99"/>
                <w:kern w:val="2"/>
                <w:lang w:eastAsia="en-US"/>
              </w:rPr>
            </w:pPr>
            <w:r w:rsidRPr="00300D86">
              <w:rPr>
                <w:w w:val="99"/>
                <w:kern w:val="2"/>
              </w:rPr>
              <w:t>Вид пок</w:t>
            </w:r>
            <w:r w:rsidRPr="00300D86">
              <w:rPr>
                <w:w w:val="99"/>
                <w:kern w:val="2"/>
              </w:rPr>
              <w:t>а</w:t>
            </w:r>
            <w:r w:rsidRPr="00300D86">
              <w:rPr>
                <w:w w:val="99"/>
                <w:kern w:val="2"/>
              </w:rPr>
              <w:t>зателя</w:t>
            </w:r>
          </w:p>
        </w:tc>
        <w:tc>
          <w:tcPr>
            <w:tcW w:w="1276" w:type="dxa"/>
            <w:vMerge w:val="restart"/>
            <w:hideMark/>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rsidR="009429FF" w:rsidRPr="00300D86" w:rsidRDefault="009429FF" w:rsidP="009429FF">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9429FF" w:rsidRPr="00300D86" w:rsidTr="00BD52C6">
        <w:tc>
          <w:tcPr>
            <w:tcW w:w="426" w:type="dxa"/>
            <w:vMerge/>
            <w:hideMark/>
          </w:tcPr>
          <w:p w:rsidR="009429FF" w:rsidRPr="00300D86" w:rsidRDefault="009429FF" w:rsidP="009429FF">
            <w:pPr>
              <w:rPr>
                <w:rFonts w:eastAsia="Calibri"/>
                <w:bCs/>
                <w:w w:val="99"/>
                <w:kern w:val="2"/>
                <w:lang w:eastAsia="en-US"/>
              </w:rPr>
            </w:pPr>
          </w:p>
        </w:tc>
        <w:tc>
          <w:tcPr>
            <w:tcW w:w="1984" w:type="dxa"/>
            <w:vMerge/>
            <w:hideMark/>
          </w:tcPr>
          <w:p w:rsidR="009429FF" w:rsidRPr="00300D86" w:rsidRDefault="009429FF" w:rsidP="009429FF">
            <w:pPr>
              <w:rPr>
                <w:rFonts w:eastAsia="Calibri"/>
                <w:bCs/>
                <w:w w:val="99"/>
                <w:kern w:val="2"/>
                <w:lang w:eastAsia="en-US"/>
              </w:rPr>
            </w:pPr>
          </w:p>
        </w:tc>
        <w:tc>
          <w:tcPr>
            <w:tcW w:w="1134" w:type="dxa"/>
            <w:vMerge/>
          </w:tcPr>
          <w:p w:rsidR="009429FF" w:rsidRPr="00300D86" w:rsidRDefault="009429FF" w:rsidP="009429FF">
            <w:pPr>
              <w:rPr>
                <w:rFonts w:eastAsia="Calibri"/>
                <w:bCs/>
                <w:w w:val="99"/>
                <w:kern w:val="2"/>
                <w:lang w:eastAsia="en-US"/>
              </w:rPr>
            </w:pPr>
          </w:p>
        </w:tc>
        <w:tc>
          <w:tcPr>
            <w:tcW w:w="1276" w:type="dxa"/>
            <w:vMerge/>
            <w:hideMark/>
          </w:tcPr>
          <w:p w:rsidR="009429FF" w:rsidRPr="00300D86" w:rsidRDefault="009429FF" w:rsidP="009429FF">
            <w:pPr>
              <w:rPr>
                <w:rFonts w:eastAsia="Calibri"/>
                <w:bCs/>
                <w:w w:val="99"/>
                <w:kern w:val="2"/>
                <w:lang w:eastAsia="en-US"/>
              </w:rPr>
            </w:pPr>
          </w:p>
        </w:tc>
        <w:tc>
          <w:tcPr>
            <w:tcW w:w="992" w:type="dxa"/>
          </w:tcPr>
          <w:p w:rsidR="009429FF"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2017 год</w:t>
            </w:r>
          </w:p>
          <w:p w:rsidR="009429FF" w:rsidRPr="00300D86" w:rsidRDefault="009429FF" w:rsidP="009429FF">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rsidR="009429FF" w:rsidRPr="00300D86" w:rsidRDefault="009429FF" w:rsidP="009429FF">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rsidR="009429FF" w:rsidRPr="003D2FFD" w:rsidRDefault="009429FF" w:rsidP="009429FF">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3"/>
        <w:gridCol w:w="2002"/>
        <w:gridCol w:w="1140"/>
        <w:gridCol w:w="1287"/>
        <w:gridCol w:w="859"/>
        <w:gridCol w:w="856"/>
        <w:gridCol w:w="721"/>
        <w:gridCol w:w="706"/>
        <w:gridCol w:w="715"/>
        <w:gridCol w:w="712"/>
        <w:gridCol w:w="712"/>
        <w:gridCol w:w="730"/>
        <w:gridCol w:w="697"/>
        <w:gridCol w:w="859"/>
        <w:gridCol w:w="712"/>
        <w:gridCol w:w="712"/>
        <w:gridCol w:w="715"/>
        <w:gridCol w:w="712"/>
      </w:tblGrid>
      <w:tr w:rsidR="009429FF" w:rsidRPr="00F6030A" w:rsidTr="009429FF">
        <w:trPr>
          <w:tblHeader/>
        </w:trPr>
        <w:tc>
          <w:tcPr>
            <w:tcW w:w="142"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rsidR="009429FF" w:rsidRPr="00F6030A" w:rsidRDefault="009429FF" w:rsidP="009429FF">
            <w:pPr>
              <w:autoSpaceDE w:val="0"/>
              <w:autoSpaceDN w:val="0"/>
              <w:adjustRightInd w:val="0"/>
              <w:jc w:val="center"/>
              <w:rPr>
                <w:rFonts w:eastAsia="Calibri"/>
                <w:bCs/>
                <w:kern w:val="2"/>
                <w:lang w:eastAsia="en-US"/>
              </w:rPr>
            </w:pPr>
          </w:p>
        </w:tc>
        <w:tc>
          <w:tcPr>
            <w:tcW w:w="280"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9429FF" w:rsidRPr="00F6030A" w:rsidTr="009429FF">
        <w:tc>
          <w:tcPr>
            <w:tcW w:w="5000" w:type="pct"/>
            <w:gridSpan w:val="18"/>
          </w:tcPr>
          <w:p w:rsidR="009429FF" w:rsidRPr="00F6030A" w:rsidRDefault="00C83921" w:rsidP="00C83921">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009429FF" w:rsidRPr="00F6030A">
              <w:rPr>
                <w:rFonts w:eastAsia="Calibri"/>
                <w:bCs/>
                <w:kern w:val="2"/>
                <w:lang w:eastAsia="en-US"/>
              </w:rPr>
              <w:t xml:space="preserve"> программа </w:t>
            </w:r>
            <w:r w:rsidR="00963427">
              <w:rPr>
                <w:rFonts w:eastAsia="Calibri"/>
                <w:bCs/>
                <w:kern w:val="2"/>
                <w:lang w:eastAsia="en-US"/>
              </w:rPr>
              <w:t>Вознесенского</w:t>
            </w:r>
            <w:r w:rsidR="00D978C3">
              <w:rPr>
                <w:rFonts w:eastAsia="Calibri"/>
                <w:bCs/>
                <w:kern w:val="2"/>
                <w:lang w:eastAsia="en-US"/>
              </w:rPr>
              <w:t xml:space="preserve"> сельского поселения</w:t>
            </w:r>
            <w:r w:rsidR="009429FF" w:rsidRPr="00F6030A">
              <w:rPr>
                <w:rFonts w:eastAsia="Calibri"/>
                <w:bCs/>
                <w:kern w:val="2"/>
                <w:lang w:eastAsia="en-US"/>
              </w:rPr>
              <w:t xml:space="preserve"> «Социальная поддержка граждан»</w:t>
            </w:r>
          </w:p>
        </w:tc>
      </w:tr>
      <w:tr w:rsidR="00672E8C" w:rsidRPr="00F6030A" w:rsidTr="009429FF">
        <w:tc>
          <w:tcPr>
            <w:tcW w:w="142" w:type="pct"/>
            <w:hideMark/>
          </w:tcPr>
          <w:p w:rsidR="00672E8C" w:rsidRPr="00F6030A" w:rsidRDefault="00672E8C" w:rsidP="00672E8C">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rsidR="00672E8C" w:rsidRPr="00F6030A" w:rsidRDefault="00672E8C" w:rsidP="00672E8C">
            <w:pPr>
              <w:autoSpaceDE w:val="0"/>
              <w:autoSpaceDN w:val="0"/>
              <w:adjustRightInd w:val="0"/>
              <w:rPr>
                <w:rFonts w:eastAsia="Calibri"/>
                <w:kern w:val="2"/>
                <w:lang w:eastAsia="en-US"/>
              </w:rPr>
            </w:pPr>
            <w:r>
              <w:rPr>
                <w:rFonts w:eastAsia="Calibri"/>
                <w:lang w:eastAsia="en-US"/>
              </w:rPr>
              <w:t>Оказание мер с</w:t>
            </w:r>
            <w:r>
              <w:rPr>
                <w:rFonts w:eastAsia="Calibri"/>
                <w:lang w:eastAsia="en-US"/>
              </w:rPr>
              <w:t>о</w:t>
            </w:r>
            <w:r>
              <w:rPr>
                <w:rFonts w:eastAsia="Calibri"/>
                <w:lang w:eastAsia="en-US"/>
              </w:rPr>
              <w:t>циальной по</w:t>
            </w:r>
            <w:r>
              <w:rPr>
                <w:rFonts w:eastAsia="Calibri"/>
                <w:lang w:eastAsia="en-US"/>
              </w:rPr>
              <w:t>д</w:t>
            </w:r>
            <w:r>
              <w:rPr>
                <w:rFonts w:eastAsia="Calibri"/>
                <w:lang w:eastAsia="en-US"/>
              </w:rPr>
              <w:t>держки отдел</w:t>
            </w:r>
            <w:r>
              <w:rPr>
                <w:rFonts w:eastAsia="Calibri"/>
                <w:lang w:eastAsia="en-US"/>
              </w:rPr>
              <w:t>ь</w:t>
            </w:r>
            <w:r>
              <w:rPr>
                <w:rFonts w:eastAsia="Calibri"/>
                <w:lang w:eastAsia="en-US"/>
              </w:rPr>
              <w:t>ным категориям населения, уст</w:t>
            </w:r>
            <w:r>
              <w:rPr>
                <w:rFonts w:eastAsia="Calibri"/>
                <w:lang w:eastAsia="en-US"/>
              </w:rPr>
              <w:t>а</w:t>
            </w:r>
            <w:r>
              <w:rPr>
                <w:rFonts w:eastAsia="Calibri"/>
                <w:lang w:eastAsia="en-US"/>
              </w:rPr>
              <w:t>новленных зак</w:t>
            </w:r>
            <w:r>
              <w:rPr>
                <w:rFonts w:eastAsia="Calibri"/>
                <w:lang w:eastAsia="en-US"/>
              </w:rPr>
              <w:t>о</w:t>
            </w:r>
            <w:r>
              <w:rPr>
                <w:rFonts w:eastAsia="Calibri"/>
                <w:lang w:eastAsia="en-US"/>
              </w:rPr>
              <w:t xml:space="preserve">нодательством   </w:t>
            </w:r>
          </w:p>
        </w:tc>
        <w:tc>
          <w:tcPr>
            <w:tcW w:w="373" w:type="pct"/>
          </w:tcPr>
          <w:p w:rsidR="00672E8C" w:rsidRPr="00F6030A" w:rsidRDefault="00672E8C" w:rsidP="00672E8C">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ведомст-венный</w:t>
            </w:r>
            <w:proofErr w:type="spellEnd"/>
            <w:proofErr w:type="gramEnd"/>
          </w:p>
        </w:tc>
        <w:tc>
          <w:tcPr>
            <w:tcW w:w="421" w:type="pct"/>
            <w:hideMark/>
          </w:tcPr>
          <w:p w:rsidR="00672E8C" w:rsidRPr="00F6030A" w:rsidRDefault="00672E8C" w:rsidP="00672E8C">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rsidR="00672E8C" w:rsidRPr="00F6030A" w:rsidRDefault="00BA7184" w:rsidP="00672E8C">
            <w:pPr>
              <w:autoSpaceDE w:val="0"/>
              <w:autoSpaceDN w:val="0"/>
              <w:adjustRightInd w:val="0"/>
              <w:jc w:val="center"/>
              <w:rPr>
                <w:kern w:val="2"/>
              </w:rPr>
            </w:pPr>
            <w:r>
              <w:rPr>
                <w:kern w:val="2"/>
              </w:rPr>
              <w:t>1</w:t>
            </w:r>
          </w:p>
        </w:tc>
        <w:tc>
          <w:tcPr>
            <w:tcW w:w="280" w:type="pct"/>
          </w:tcPr>
          <w:p w:rsidR="00672E8C" w:rsidRDefault="00BA7184" w:rsidP="00672E8C">
            <w:r>
              <w:rPr>
                <w:kern w:val="2"/>
              </w:rPr>
              <w:t>1</w:t>
            </w:r>
          </w:p>
        </w:tc>
        <w:tc>
          <w:tcPr>
            <w:tcW w:w="236" w:type="pct"/>
          </w:tcPr>
          <w:p w:rsidR="00672E8C" w:rsidRDefault="00BA7184" w:rsidP="00672E8C">
            <w:r>
              <w:rPr>
                <w:kern w:val="2"/>
              </w:rPr>
              <w:t>1</w:t>
            </w:r>
          </w:p>
        </w:tc>
        <w:tc>
          <w:tcPr>
            <w:tcW w:w="231"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9" w:type="pct"/>
          </w:tcPr>
          <w:p w:rsidR="00672E8C" w:rsidRDefault="00BA7184" w:rsidP="00672E8C">
            <w:r>
              <w:rPr>
                <w:kern w:val="2"/>
              </w:rPr>
              <w:t>1</w:t>
            </w:r>
          </w:p>
        </w:tc>
        <w:tc>
          <w:tcPr>
            <w:tcW w:w="228" w:type="pct"/>
          </w:tcPr>
          <w:p w:rsidR="00672E8C" w:rsidRDefault="00BA7184" w:rsidP="00672E8C">
            <w:r>
              <w:rPr>
                <w:kern w:val="2"/>
              </w:rPr>
              <w:t>1</w:t>
            </w:r>
          </w:p>
        </w:tc>
        <w:tc>
          <w:tcPr>
            <w:tcW w:w="281" w:type="pct"/>
          </w:tcPr>
          <w:p w:rsidR="00672E8C" w:rsidRDefault="00BA7184" w:rsidP="00672E8C">
            <w:r>
              <w:rPr>
                <w:kern w:val="2"/>
              </w:rPr>
              <w:t>1</w:t>
            </w:r>
          </w:p>
        </w:tc>
        <w:tc>
          <w:tcPr>
            <w:tcW w:w="233" w:type="pct"/>
          </w:tcPr>
          <w:p w:rsidR="00672E8C" w:rsidRDefault="00BA7184" w:rsidP="00672E8C">
            <w:r>
              <w:rPr>
                <w:kern w:val="2"/>
              </w:rPr>
              <w:t>1</w:t>
            </w:r>
          </w:p>
        </w:tc>
        <w:tc>
          <w:tcPr>
            <w:tcW w:w="233" w:type="pct"/>
          </w:tcPr>
          <w:p w:rsidR="00672E8C" w:rsidRDefault="00BA7184" w:rsidP="00672E8C">
            <w:r>
              <w:rPr>
                <w:kern w:val="2"/>
              </w:rPr>
              <w:t>1</w:t>
            </w:r>
          </w:p>
        </w:tc>
        <w:tc>
          <w:tcPr>
            <w:tcW w:w="234" w:type="pct"/>
          </w:tcPr>
          <w:p w:rsidR="00672E8C" w:rsidRDefault="00BA7184" w:rsidP="00672E8C">
            <w:r>
              <w:rPr>
                <w:kern w:val="2"/>
              </w:rPr>
              <w:t>1</w:t>
            </w:r>
          </w:p>
        </w:tc>
        <w:tc>
          <w:tcPr>
            <w:tcW w:w="233" w:type="pct"/>
          </w:tcPr>
          <w:p w:rsidR="00672E8C" w:rsidRDefault="00BA7184" w:rsidP="00672E8C">
            <w:r>
              <w:rPr>
                <w:kern w:val="2"/>
              </w:rPr>
              <w:t>1</w:t>
            </w:r>
          </w:p>
        </w:tc>
      </w:tr>
      <w:tr w:rsidR="009429FF" w:rsidRPr="00F6030A" w:rsidTr="009429FF">
        <w:tc>
          <w:tcPr>
            <w:tcW w:w="5000" w:type="pct"/>
            <w:gridSpan w:val="18"/>
          </w:tcPr>
          <w:p w:rsidR="009429FF" w:rsidRPr="00F6030A" w:rsidRDefault="009429FF" w:rsidP="009429FF">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9D1617" w:rsidRPr="008623C4" w:rsidTr="009D1617">
        <w:tc>
          <w:tcPr>
            <w:tcW w:w="142" w:type="pct"/>
            <w:hideMark/>
          </w:tcPr>
          <w:p w:rsidR="009D1617" w:rsidRPr="00F6030A" w:rsidRDefault="00B1378A" w:rsidP="009D1617">
            <w:pPr>
              <w:autoSpaceDE w:val="0"/>
              <w:autoSpaceDN w:val="0"/>
              <w:adjustRightInd w:val="0"/>
              <w:jc w:val="center"/>
              <w:rPr>
                <w:rFonts w:eastAsia="Calibri"/>
                <w:bCs/>
                <w:kern w:val="2"/>
                <w:lang w:eastAsia="en-US"/>
              </w:rPr>
            </w:pPr>
            <w:r>
              <w:rPr>
                <w:rFonts w:eastAsia="Calibri"/>
                <w:bCs/>
                <w:kern w:val="2"/>
                <w:lang w:eastAsia="en-US"/>
              </w:rPr>
              <w:t>2</w:t>
            </w:r>
            <w:r w:rsidR="009D1617" w:rsidRPr="00F6030A">
              <w:rPr>
                <w:rFonts w:eastAsia="Calibri"/>
                <w:bCs/>
                <w:kern w:val="2"/>
                <w:lang w:eastAsia="en-US"/>
              </w:rPr>
              <w:t>.</w:t>
            </w:r>
          </w:p>
        </w:tc>
        <w:tc>
          <w:tcPr>
            <w:tcW w:w="655" w:type="pct"/>
            <w:hideMark/>
          </w:tcPr>
          <w:p w:rsidR="009D1617" w:rsidRPr="00F6030A" w:rsidRDefault="009D1617" w:rsidP="009D1617">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w:t>
            </w:r>
            <w:r>
              <w:rPr>
                <w:rFonts w:eastAsia="Calibri"/>
                <w:lang w:eastAsia="en-US"/>
              </w:rPr>
              <w:t>д</w:t>
            </w:r>
            <w:r>
              <w:rPr>
                <w:rFonts w:eastAsia="Calibri"/>
                <w:lang w:eastAsia="en-US"/>
              </w:rPr>
              <w:t>держки, в общем числе граждан, обратившихся за получением мер социальной по</w:t>
            </w:r>
            <w:r>
              <w:rPr>
                <w:rFonts w:eastAsia="Calibri"/>
                <w:lang w:eastAsia="en-US"/>
              </w:rPr>
              <w:t>д</w:t>
            </w:r>
            <w:r>
              <w:rPr>
                <w:rFonts w:eastAsia="Calibri"/>
                <w:lang w:eastAsia="en-US"/>
              </w:rPr>
              <w:t>держки</w:t>
            </w:r>
          </w:p>
        </w:tc>
        <w:tc>
          <w:tcPr>
            <w:tcW w:w="373" w:type="pct"/>
          </w:tcPr>
          <w:p w:rsidR="009D1617" w:rsidRPr="00F6030A" w:rsidRDefault="009D1617" w:rsidP="009D1617">
            <w:pPr>
              <w:autoSpaceDE w:val="0"/>
              <w:autoSpaceDN w:val="0"/>
              <w:adjustRightInd w:val="0"/>
              <w:jc w:val="center"/>
              <w:rPr>
                <w:rFonts w:eastAsia="Calibri"/>
                <w:kern w:val="2"/>
                <w:lang w:eastAsia="en-US"/>
              </w:rPr>
            </w:pPr>
            <w:proofErr w:type="spellStart"/>
            <w:proofErr w:type="gramStart"/>
            <w:r w:rsidRPr="00F6030A">
              <w:rPr>
                <w:rFonts w:eastAsia="Calibri"/>
                <w:kern w:val="2"/>
                <w:lang w:eastAsia="en-US"/>
              </w:rPr>
              <w:t>ведомст-венный</w:t>
            </w:r>
            <w:proofErr w:type="spellEnd"/>
            <w:proofErr w:type="gramEnd"/>
          </w:p>
        </w:tc>
        <w:tc>
          <w:tcPr>
            <w:tcW w:w="421" w:type="pct"/>
            <w:hideMark/>
          </w:tcPr>
          <w:p w:rsidR="009D1617" w:rsidRPr="00F6030A" w:rsidRDefault="009D1617" w:rsidP="009D1617">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rsidR="009D1617" w:rsidRPr="009D1617" w:rsidRDefault="009D1617" w:rsidP="009D1617">
            <w:pPr>
              <w:jc w:val="center"/>
              <w:rPr>
                <w:kern w:val="2"/>
              </w:rPr>
            </w:pPr>
            <w:r w:rsidRPr="009D1617">
              <w:rPr>
                <w:kern w:val="2"/>
              </w:rPr>
              <w:t>100</w:t>
            </w:r>
          </w:p>
        </w:tc>
        <w:tc>
          <w:tcPr>
            <w:tcW w:w="280" w:type="pct"/>
          </w:tcPr>
          <w:p w:rsidR="009D1617" w:rsidRPr="009D1617" w:rsidRDefault="009D1617" w:rsidP="009D1617">
            <w:pPr>
              <w:jc w:val="center"/>
            </w:pPr>
            <w:r w:rsidRPr="009D1617">
              <w:t>100</w:t>
            </w:r>
          </w:p>
        </w:tc>
        <w:tc>
          <w:tcPr>
            <w:tcW w:w="236" w:type="pct"/>
          </w:tcPr>
          <w:p w:rsidR="009D1617" w:rsidRDefault="009D1617" w:rsidP="009D1617">
            <w:r w:rsidRPr="00564BE4">
              <w:t>100</w:t>
            </w:r>
          </w:p>
        </w:tc>
        <w:tc>
          <w:tcPr>
            <w:tcW w:w="231"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9" w:type="pct"/>
          </w:tcPr>
          <w:p w:rsidR="009D1617" w:rsidRDefault="009D1617" w:rsidP="009D1617">
            <w:r w:rsidRPr="00564BE4">
              <w:t>100</w:t>
            </w:r>
          </w:p>
        </w:tc>
        <w:tc>
          <w:tcPr>
            <w:tcW w:w="228" w:type="pct"/>
          </w:tcPr>
          <w:p w:rsidR="009D1617" w:rsidRDefault="009D1617" w:rsidP="009D1617">
            <w:r w:rsidRPr="00564BE4">
              <w:t>100</w:t>
            </w:r>
          </w:p>
        </w:tc>
        <w:tc>
          <w:tcPr>
            <w:tcW w:w="281" w:type="pct"/>
          </w:tcPr>
          <w:p w:rsidR="009D1617" w:rsidRDefault="009D1617" w:rsidP="009D1617">
            <w:r w:rsidRPr="00564BE4">
              <w:t>100</w:t>
            </w:r>
          </w:p>
        </w:tc>
        <w:tc>
          <w:tcPr>
            <w:tcW w:w="233" w:type="pct"/>
          </w:tcPr>
          <w:p w:rsidR="009D1617" w:rsidRDefault="009D1617" w:rsidP="009D1617">
            <w:r w:rsidRPr="00564BE4">
              <w:t>100</w:t>
            </w:r>
          </w:p>
        </w:tc>
        <w:tc>
          <w:tcPr>
            <w:tcW w:w="233" w:type="pct"/>
          </w:tcPr>
          <w:p w:rsidR="009D1617" w:rsidRDefault="009D1617" w:rsidP="009D1617">
            <w:r w:rsidRPr="00564BE4">
              <w:t>100</w:t>
            </w:r>
          </w:p>
        </w:tc>
        <w:tc>
          <w:tcPr>
            <w:tcW w:w="234" w:type="pct"/>
          </w:tcPr>
          <w:p w:rsidR="009D1617" w:rsidRDefault="009D1617" w:rsidP="009D1617">
            <w:r w:rsidRPr="00564BE4">
              <w:t>100</w:t>
            </w:r>
          </w:p>
        </w:tc>
        <w:tc>
          <w:tcPr>
            <w:tcW w:w="233" w:type="pct"/>
          </w:tcPr>
          <w:p w:rsidR="009D1617" w:rsidRDefault="009D1617" w:rsidP="009D1617">
            <w:r w:rsidRPr="00564BE4">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Pr="003522B8" w:rsidRDefault="00B1378A" w:rsidP="00E615D2">
      <w:pPr>
        <w:widowControl/>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504686" w:rsidRPr="003522B8" w:rsidTr="00BA7184">
        <w:trPr>
          <w:trHeight w:val="2985"/>
        </w:trPr>
        <w:tc>
          <w:tcPr>
            <w:tcW w:w="15523" w:type="dxa"/>
            <w:tcBorders>
              <w:top w:val="nil"/>
              <w:left w:val="nil"/>
              <w:right w:val="nil"/>
            </w:tcBorders>
            <w:vAlign w:val="center"/>
          </w:tcPr>
          <w:p w:rsidR="00504686" w:rsidRPr="003522B8" w:rsidRDefault="00504686" w:rsidP="00CF6CB7">
            <w:pPr>
              <w:widowControl/>
              <w:tabs>
                <w:tab w:val="left" w:pos="13714"/>
              </w:tabs>
              <w:autoSpaceDE w:val="0"/>
              <w:autoSpaceDN w:val="0"/>
              <w:adjustRightInd w:val="0"/>
              <w:jc w:val="center"/>
              <w:outlineLvl w:val="0"/>
              <w:rPr>
                <w:sz w:val="28"/>
                <w:szCs w:val="28"/>
                <w:lang w:eastAsia="en-US"/>
              </w:rPr>
            </w:pPr>
            <w:r w:rsidRPr="003522B8">
              <w:rPr>
                <w:lang w:eastAsia="en-US"/>
              </w:rPr>
              <w:lastRenderedPageBreak/>
              <w:br w:type="page"/>
            </w:r>
            <w:r w:rsidR="00CF6CB7">
              <w:rPr>
                <w:sz w:val="28"/>
                <w:szCs w:val="28"/>
                <w:lang w:eastAsia="en-US"/>
              </w:rPr>
              <w:t xml:space="preserve">                                                                                                                                                                        </w:t>
            </w:r>
            <w:r w:rsidRPr="003522B8">
              <w:rPr>
                <w:sz w:val="28"/>
                <w:szCs w:val="28"/>
                <w:lang w:eastAsia="en-US"/>
              </w:rPr>
              <w:t xml:space="preserve">Таблица </w:t>
            </w:r>
            <w:r w:rsidR="00AC259D">
              <w:rPr>
                <w:sz w:val="28"/>
                <w:szCs w:val="28"/>
                <w:lang w:eastAsia="en-US"/>
              </w:rPr>
              <w:t>2</w:t>
            </w:r>
          </w:p>
          <w:p w:rsidR="00504686" w:rsidRPr="003522B8"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ПЕРЕЧЕНЬ</w:t>
            </w:r>
          </w:p>
          <w:p w:rsidR="0094380C"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sidR="00554128">
              <w:rPr>
                <w:sz w:val="28"/>
                <w:szCs w:val="28"/>
                <w:lang w:eastAsia="en-US"/>
              </w:rPr>
              <w:t>муниципальной</w:t>
            </w:r>
            <w:r w:rsidRPr="003522B8">
              <w:rPr>
                <w:sz w:val="28"/>
                <w:szCs w:val="28"/>
                <w:lang w:eastAsia="en-US"/>
              </w:rPr>
              <w:t xml:space="preserve"> программы</w:t>
            </w:r>
            <w:r w:rsidR="009055C9">
              <w:rPr>
                <w:sz w:val="28"/>
                <w:szCs w:val="28"/>
                <w:lang w:eastAsia="en-US"/>
              </w:rPr>
              <w:t xml:space="preserve"> </w:t>
            </w:r>
            <w:r w:rsidR="00963427">
              <w:rPr>
                <w:sz w:val="28"/>
                <w:szCs w:val="28"/>
                <w:lang w:eastAsia="en-US"/>
              </w:rPr>
              <w:t>Вознесенского</w:t>
            </w:r>
            <w:r w:rsidR="00D978C3">
              <w:rPr>
                <w:sz w:val="28"/>
                <w:szCs w:val="28"/>
                <w:lang w:eastAsia="en-US"/>
              </w:rPr>
              <w:t xml:space="preserve"> сельского поселения</w:t>
            </w:r>
          </w:p>
          <w:p w:rsidR="00504686" w:rsidRDefault="00504686" w:rsidP="00664C37">
            <w:pPr>
              <w:widowControl/>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rsidR="00300984" w:rsidRDefault="00300984" w:rsidP="00664C37">
            <w:pPr>
              <w:widowControl/>
              <w:autoSpaceDE w:val="0"/>
              <w:autoSpaceDN w:val="0"/>
              <w:adjustRightInd w:val="0"/>
              <w:jc w:val="center"/>
              <w:outlineLvl w:val="0"/>
              <w:rPr>
                <w:sz w:val="28"/>
                <w:szCs w:val="28"/>
                <w:lang w:eastAsia="en-US"/>
              </w:rPr>
            </w:pPr>
          </w:p>
          <w:p w:rsidR="00300984" w:rsidRPr="00300984" w:rsidRDefault="00300984" w:rsidP="00300984">
            <w:pPr>
              <w:widowControl/>
              <w:autoSpaceDE w:val="0"/>
              <w:autoSpaceDN w:val="0"/>
              <w:adjustRightInd w:val="0"/>
              <w:outlineLvl w:val="0"/>
              <w:rPr>
                <w:sz w:val="28"/>
                <w:szCs w:val="28"/>
                <w:lang w:eastAsia="en-US"/>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27"/>
              <w:gridCol w:w="2692"/>
              <w:gridCol w:w="1423"/>
              <w:gridCol w:w="1129"/>
              <w:gridCol w:w="1287"/>
              <w:gridCol w:w="3675"/>
              <w:gridCol w:w="2517"/>
              <w:gridCol w:w="1452"/>
            </w:tblGrid>
            <w:tr w:rsidR="00300984" w:rsidRPr="00300984" w:rsidTr="00BA7184">
              <w:trPr>
                <w:tblHeader/>
              </w:trPr>
              <w:tc>
                <w:tcPr>
                  <w:tcW w:w="52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 </w:t>
                  </w:r>
                  <w:proofErr w:type="spellStart"/>
                  <w:proofErr w:type="gramStart"/>
                  <w:r w:rsidRPr="00300984">
                    <w:rPr>
                      <w:sz w:val="28"/>
                      <w:szCs w:val="28"/>
                      <w:lang w:eastAsia="en-US"/>
                    </w:rPr>
                    <w:t>п</w:t>
                  </w:r>
                  <w:proofErr w:type="spellEnd"/>
                  <w:proofErr w:type="gramEnd"/>
                  <w:r w:rsidRPr="00300984">
                    <w:rPr>
                      <w:sz w:val="28"/>
                      <w:szCs w:val="28"/>
                      <w:lang w:eastAsia="en-US"/>
                    </w:rPr>
                    <w:t>/</w:t>
                  </w:r>
                  <w:proofErr w:type="spellStart"/>
                  <w:r w:rsidRPr="00300984">
                    <w:rPr>
                      <w:sz w:val="28"/>
                      <w:szCs w:val="28"/>
                      <w:lang w:eastAsia="en-US"/>
                    </w:rPr>
                    <w:t>п</w:t>
                  </w:r>
                  <w:proofErr w:type="spellEnd"/>
                </w:p>
              </w:tc>
              <w:tc>
                <w:tcPr>
                  <w:tcW w:w="269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Номер и наименов</w:t>
                  </w:r>
                  <w:r w:rsidRPr="00300984">
                    <w:rPr>
                      <w:sz w:val="28"/>
                      <w:szCs w:val="28"/>
                      <w:lang w:eastAsia="en-US"/>
                    </w:rPr>
                    <w:t>а</w:t>
                  </w:r>
                  <w:r w:rsidRPr="00300984">
                    <w:rPr>
                      <w:sz w:val="28"/>
                      <w:szCs w:val="28"/>
                      <w:lang w:eastAsia="en-US"/>
                    </w:rPr>
                    <w:t>ние основного мер</w:t>
                  </w:r>
                  <w:r w:rsidRPr="00300984">
                    <w:rPr>
                      <w:sz w:val="28"/>
                      <w:szCs w:val="28"/>
                      <w:lang w:eastAsia="en-US"/>
                    </w:rPr>
                    <w:t>о</w:t>
                  </w:r>
                  <w:r w:rsidRPr="00300984">
                    <w:rPr>
                      <w:sz w:val="28"/>
                      <w:szCs w:val="28"/>
                      <w:lang w:eastAsia="en-US"/>
                    </w:rPr>
                    <w:t>приятия подпр</w:t>
                  </w:r>
                  <w:r w:rsidRPr="00300984">
                    <w:rPr>
                      <w:sz w:val="28"/>
                      <w:szCs w:val="28"/>
                      <w:lang w:eastAsia="en-US"/>
                    </w:rPr>
                    <w:t>о</w:t>
                  </w:r>
                  <w:r w:rsidRPr="00300984">
                    <w:rPr>
                      <w:sz w:val="28"/>
                      <w:szCs w:val="28"/>
                      <w:lang w:eastAsia="en-US"/>
                    </w:rPr>
                    <w:t>граммы</w:t>
                  </w:r>
                </w:p>
              </w:tc>
              <w:tc>
                <w:tcPr>
                  <w:tcW w:w="1423"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proofErr w:type="spellStart"/>
                  <w:proofErr w:type="gramStart"/>
                  <w:r w:rsidRPr="00300984">
                    <w:rPr>
                      <w:sz w:val="28"/>
                      <w:szCs w:val="28"/>
                      <w:lang w:eastAsia="en-US"/>
                    </w:rPr>
                    <w:t>Соиспол-нитель</w:t>
                  </w:r>
                  <w:proofErr w:type="spellEnd"/>
                  <w:proofErr w:type="gramEnd"/>
                  <w:r w:rsidRPr="00300984">
                    <w:rPr>
                      <w:sz w:val="28"/>
                      <w:szCs w:val="28"/>
                      <w:lang w:eastAsia="en-US"/>
                    </w:rPr>
                    <w:t xml:space="preserve">, участник, </w:t>
                  </w:r>
                  <w:proofErr w:type="spellStart"/>
                  <w:r w:rsidRPr="00300984">
                    <w:rPr>
                      <w:sz w:val="28"/>
                      <w:szCs w:val="28"/>
                      <w:lang w:eastAsia="en-US"/>
                    </w:rPr>
                    <w:t>ответ-ственный</w:t>
                  </w:r>
                  <w:proofErr w:type="spellEnd"/>
                  <w:r w:rsidRPr="00300984">
                    <w:rPr>
                      <w:sz w:val="28"/>
                      <w:szCs w:val="28"/>
                      <w:lang w:eastAsia="en-US"/>
                    </w:rPr>
                    <w:t xml:space="preserve"> </w:t>
                  </w:r>
                </w:p>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за </w:t>
                  </w:r>
                  <w:proofErr w:type="spellStart"/>
                  <w:proofErr w:type="gramStart"/>
                  <w:r w:rsidRPr="00300984">
                    <w:rPr>
                      <w:sz w:val="28"/>
                      <w:szCs w:val="28"/>
                      <w:lang w:eastAsia="en-US"/>
                    </w:rPr>
                    <w:t>испол-нение</w:t>
                  </w:r>
                  <w:proofErr w:type="spellEnd"/>
                  <w:proofErr w:type="gramEnd"/>
                  <w:r w:rsidRPr="00300984">
                    <w:rPr>
                      <w:sz w:val="28"/>
                      <w:szCs w:val="28"/>
                      <w:lang w:eastAsia="en-US"/>
                    </w:rPr>
                    <w:t xml:space="preserve"> о</w:t>
                  </w:r>
                  <w:r w:rsidRPr="00300984">
                    <w:rPr>
                      <w:sz w:val="28"/>
                      <w:szCs w:val="28"/>
                      <w:lang w:eastAsia="en-US"/>
                    </w:rPr>
                    <w:t>с</w:t>
                  </w:r>
                  <w:r w:rsidRPr="00300984">
                    <w:rPr>
                      <w:sz w:val="28"/>
                      <w:szCs w:val="28"/>
                      <w:lang w:eastAsia="en-US"/>
                    </w:rPr>
                    <w:t xml:space="preserve">новного </w:t>
                  </w:r>
                  <w:proofErr w:type="spellStart"/>
                  <w:r w:rsidRPr="00300984">
                    <w:rPr>
                      <w:sz w:val="28"/>
                      <w:szCs w:val="28"/>
                      <w:lang w:eastAsia="en-US"/>
                    </w:rPr>
                    <w:t>меропри-ятия</w:t>
                  </w:r>
                  <w:proofErr w:type="spellEnd"/>
                </w:p>
              </w:tc>
              <w:tc>
                <w:tcPr>
                  <w:tcW w:w="2416" w:type="dxa"/>
                  <w:gridSpan w:val="2"/>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Срок (годы)</w:t>
                  </w:r>
                </w:p>
              </w:tc>
              <w:tc>
                <w:tcPr>
                  <w:tcW w:w="3675"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517"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Последствия </w:t>
                  </w:r>
                  <w:proofErr w:type="spellStart"/>
                  <w:r w:rsidRPr="00300984">
                    <w:rPr>
                      <w:sz w:val="28"/>
                      <w:szCs w:val="28"/>
                      <w:lang w:eastAsia="en-US"/>
                    </w:rPr>
                    <w:t>нере</w:t>
                  </w:r>
                  <w:r w:rsidRPr="00300984">
                    <w:rPr>
                      <w:sz w:val="28"/>
                      <w:szCs w:val="28"/>
                      <w:lang w:eastAsia="en-US"/>
                    </w:rPr>
                    <w:t>а</w:t>
                  </w:r>
                  <w:r w:rsidRPr="00300984">
                    <w:rPr>
                      <w:sz w:val="28"/>
                      <w:szCs w:val="28"/>
                      <w:lang w:eastAsia="en-US"/>
                    </w:rPr>
                    <w:t>лизац</w:t>
                  </w:r>
                  <w:proofErr w:type="spellEnd"/>
                  <w:r w:rsidRPr="00300984">
                    <w:rPr>
                      <w:sz w:val="28"/>
                      <w:szCs w:val="28"/>
                      <w:lang w:eastAsia="en-US"/>
                    </w:rPr>
                    <w:cr/>
                    <w:t>и основного мероприятия</w:t>
                  </w:r>
                </w:p>
              </w:tc>
              <w:tc>
                <w:tcPr>
                  <w:tcW w:w="1452" w:type="dxa"/>
                  <w:vMerge w:val="restart"/>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 xml:space="preserve">Связь </w:t>
                  </w:r>
                </w:p>
                <w:p w:rsidR="00300984" w:rsidRPr="00300984" w:rsidRDefault="00300984" w:rsidP="005A40D7">
                  <w:pPr>
                    <w:widowControl/>
                    <w:autoSpaceDE w:val="0"/>
                    <w:autoSpaceDN w:val="0"/>
                    <w:adjustRightInd w:val="0"/>
                    <w:outlineLvl w:val="0"/>
                    <w:rPr>
                      <w:sz w:val="28"/>
                      <w:szCs w:val="28"/>
                      <w:lang w:eastAsia="en-US"/>
                    </w:rPr>
                  </w:pPr>
                  <w:r w:rsidRPr="00300984">
                    <w:rPr>
                      <w:sz w:val="28"/>
                      <w:szCs w:val="28"/>
                      <w:lang w:eastAsia="en-US"/>
                    </w:rPr>
                    <w:t>с показ</w:t>
                  </w:r>
                  <w:r w:rsidRPr="00300984">
                    <w:rPr>
                      <w:sz w:val="28"/>
                      <w:szCs w:val="28"/>
                      <w:lang w:eastAsia="en-US"/>
                    </w:rPr>
                    <w:t>а</w:t>
                  </w:r>
                  <w:r w:rsidRPr="00300984">
                    <w:rPr>
                      <w:sz w:val="28"/>
                      <w:szCs w:val="28"/>
                      <w:lang w:eastAsia="en-US"/>
                    </w:rPr>
                    <w:t xml:space="preserve">телями </w:t>
                  </w:r>
                  <w:r w:rsidR="005A40D7">
                    <w:rPr>
                      <w:sz w:val="28"/>
                      <w:szCs w:val="28"/>
                      <w:lang w:eastAsia="en-US"/>
                    </w:rPr>
                    <w:t>муниц</w:t>
                  </w:r>
                  <w:r w:rsidR="005A40D7">
                    <w:rPr>
                      <w:sz w:val="28"/>
                      <w:szCs w:val="28"/>
                      <w:lang w:eastAsia="en-US"/>
                    </w:rPr>
                    <w:t>и</w:t>
                  </w:r>
                  <w:r w:rsidR="005A40D7">
                    <w:rPr>
                      <w:sz w:val="28"/>
                      <w:szCs w:val="28"/>
                      <w:lang w:eastAsia="en-US"/>
                    </w:rPr>
                    <w:t>пальной</w:t>
                  </w:r>
                  <w:r w:rsidRPr="00300984">
                    <w:rPr>
                      <w:sz w:val="28"/>
                      <w:szCs w:val="28"/>
                      <w:lang w:eastAsia="en-US"/>
                    </w:rPr>
                    <w:t xml:space="preserve"> програ</w:t>
                  </w:r>
                  <w:r w:rsidRPr="00300984">
                    <w:rPr>
                      <w:sz w:val="28"/>
                      <w:szCs w:val="28"/>
                      <w:lang w:eastAsia="en-US"/>
                    </w:rPr>
                    <w:t>м</w:t>
                  </w:r>
                  <w:r w:rsidRPr="00300984">
                    <w:rPr>
                      <w:sz w:val="28"/>
                      <w:szCs w:val="28"/>
                      <w:lang w:eastAsia="en-US"/>
                    </w:rPr>
                    <w:t>мы (по</w:t>
                  </w:r>
                  <w:r w:rsidRPr="00300984">
                    <w:rPr>
                      <w:sz w:val="28"/>
                      <w:szCs w:val="28"/>
                      <w:lang w:eastAsia="en-US"/>
                    </w:rPr>
                    <w:t>д</w:t>
                  </w:r>
                  <w:r w:rsidRPr="00300984">
                    <w:rPr>
                      <w:sz w:val="28"/>
                      <w:szCs w:val="28"/>
                      <w:lang w:eastAsia="en-US"/>
                    </w:rPr>
                    <w:t>програ</w:t>
                  </w:r>
                  <w:r w:rsidRPr="00300984">
                    <w:rPr>
                      <w:sz w:val="28"/>
                      <w:szCs w:val="28"/>
                      <w:lang w:eastAsia="en-US"/>
                    </w:rPr>
                    <w:t>м</w:t>
                  </w:r>
                  <w:r w:rsidRPr="00300984">
                    <w:rPr>
                      <w:sz w:val="28"/>
                      <w:szCs w:val="28"/>
                      <w:lang w:eastAsia="en-US"/>
                    </w:rPr>
                    <w:t>мы)</w:t>
                  </w:r>
                </w:p>
              </w:tc>
            </w:tr>
            <w:tr w:rsidR="00300984" w:rsidRPr="00300984" w:rsidTr="00BA7184">
              <w:trPr>
                <w:tblHeader/>
              </w:trPr>
              <w:tc>
                <w:tcPr>
                  <w:tcW w:w="52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69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23"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129"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начала реал</w:t>
                  </w:r>
                  <w:r w:rsidRPr="00300984">
                    <w:rPr>
                      <w:sz w:val="28"/>
                      <w:szCs w:val="28"/>
                      <w:lang w:eastAsia="en-US"/>
                    </w:rPr>
                    <w:t>и</w:t>
                  </w:r>
                  <w:r w:rsidRPr="00300984">
                    <w:rPr>
                      <w:sz w:val="28"/>
                      <w:szCs w:val="28"/>
                      <w:lang w:eastAsia="en-US"/>
                    </w:rPr>
                    <w:t>зации</w:t>
                  </w:r>
                </w:p>
              </w:tc>
              <w:tc>
                <w:tcPr>
                  <w:tcW w:w="1287" w:type="dxa"/>
                  <w:shd w:val="clear" w:color="auto" w:fill="auto"/>
                </w:tcPr>
                <w:p w:rsidR="00300984" w:rsidRPr="00300984" w:rsidRDefault="00300984" w:rsidP="00300984">
                  <w:pPr>
                    <w:widowControl/>
                    <w:autoSpaceDE w:val="0"/>
                    <w:autoSpaceDN w:val="0"/>
                    <w:adjustRightInd w:val="0"/>
                    <w:outlineLvl w:val="0"/>
                    <w:rPr>
                      <w:sz w:val="28"/>
                      <w:szCs w:val="28"/>
                      <w:lang w:eastAsia="en-US"/>
                    </w:rPr>
                  </w:pPr>
                  <w:r w:rsidRPr="00300984">
                    <w:rPr>
                      <w:sz w:val="28"/>
                      <w:szCs w:val="28"/>
                      <w:lang w:eastAsia="en-US"/>
                    </w:rPr>
                    <w:t>оконч</w:t>
                  </w:r>
                  <w:r w:rsidRPr="00300984">
                    <w:rPr>
                      <w:sz w:val="28"/>
                      <w:szCs w:val="28"/>
                      <w:lang w:eastAsia="en-US"/>
                    </w:rPr>
                    <w:t>а</w:t>
                  </w:r>
                  <w:r w:rsidRPr="00300984">
                    <w:rPr>
                      <w:sz w:val="28"/>
                      <w:szCs w:val="28"/>
                      <w:lang w:eastAsia="en-US"/>
                    </w:rPr>
                    <w:t>ния ре</w:t>
                  </w:r>
                  <w:r w:rsidRPr="00300984">
                    <w:rPr>
                      <w:sz w:val="28"/>
                      <w:szCs w:val="28"/>
                      <w:lang w:eastAsia="en-US"/>
                    </w:rPr>
                    <w:t>а</w:t>
                  </w:r>
                  <w:r w:rsidRPr="00300984">
                    <w:rPr>
                      <w:sz w:val="28"/>
                      <w:szCs w:val="28"/>
                      <w:lang w:eastAsia="en-US"/>
                    </w:rPr>
                    <w:t>лизации</w:t>
                  </w:r>
                </w:p>
              </w:tc>
              <w:tc>
                <w:tcPr>
                  <w:tcW w:w="3675"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2517"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c>
                <w:tcPr>
                  <w:tcW w:w="1452" w:type="dxa"/>
                  <w:vMerge/>
                  <w:shd w:val="clear" w:color="auto" w:fill="auto"/>
                </w:tcPr>
                <w:p w:rsidR="00300984" w:rsidRPr="00300984" w:rsidRDefault="00300984" w:rsidP="00300984">
                  <w:pPr>
                    <w:widowControl/>
                    <w:autoSpaceDE w:val="0"/>
                    <w:autoSpaceDN w:val="0"/>
                    <w:adjustRightInd w:val="0"/>
                    <w:outlineLvl w:val="0"/>
                    <w:rPr>
                      <w:sz w:val="28"/>
                      <w:szCs w:val="28"/>
                      <w:lang w:eastAsia="en-US"/>
                    </w:rPr>
                  </w:pPr>
                </w:p>
              </w:tc>
            </w:tr>
          </w:tbl>
          <w:p w:rsidR="00300984" w:rsidRPr="00300984" w:rsidRDefault="007E4334" w:rsidP="00300984">
            <w:pPr>
              <w:widowControl/>
              <w:autoSpaceDE w:val="0"/>
              <w:autoSpaceDN w:val="0"/>
              <w:adjustRightInd w:val="0"/>
              <w:outlineLvl w:val="0"/>
              <w:rPr>
                <w:sz w:val="28"/>
                <w:szCs w:val="28"/>
                <w:lang w:eastAsia="en-US"/>
              </w:rPr>
            </w:pPr>
            <w:r>
              <w:rPr>
                <w:sz w:val="28"/>
                <w:szCs w:val="28"/>
                <w:lang w:eastAsia="en-US"/>
              </w:rPr>
              <w:t xml:space="preserve"> </w:t>
            </w: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27"/>
              <w:gridCol w:w="2693"/>
              <w:gridCol w:w="1423"/>
              <w:gridCol w:w="1128"/>
              <w:gridCol w:w="1276"/>
              <w:gridCol w:w="3687"/>
              <w:gridCol w:w="2550"/>
              <w:gridCol w:w="1419"/>
            </w:tblGrid>
            <w:tr w:rsidR="00300984" w:rsidRPr="00300984" w:rsidTr="00BA7184">
              <w:trPr>
                <w:tblHeader/>
              </w:trPr>
              <w:tc>
                <w:tcPr>
                  <w:tcW w:w="52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1</w:t>
                  </w:r>
                </w:p>
              </w:tc>
              <w:tc>
                <w:tcPr>
                  <w:tcW w:w="269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3</w:t>
                  </w:r>
                </w:p>
              </w:tc>
              <w:tc>
                <w:tcPr>
                  <w:tcW w:w="1128"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4</w:t>
                  </w:r>
                </w:p>
              </w:tc>
              <w:tc>
                <w:tcPr>
                  <w:tcW w:w="1276"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5</w:t>
                  </w:r>
                </w:p>
              </w:tc>
              <w:tc>
                <w:tcPr>
                  <w:tcW w:w="3687"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6</w:t>
                  </w:r>
                </w:p>
              </w:tc>
              <w:tc>
                <w:tcPr>
                  <w:tcW w:w="2550"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7</w:t>
                  </w:r>
                </w:p>
              </w:tc>
              <w:tc>
                <w:tcPr>
                  <w:tcW w:w="1419" w:type="dxa"/>
                  <w:shd w:val="clear" w:color="auto" w:fill="auto"/>
                </w:tcPr>
                <w:p w:rsidR="00300984" w:rsidRPr="00300984" w:rsidRDefault="00300984" w:rsidP="00300984">
                  <w:pPr>
                    <w:widowControl/>
                    <w:autoSpaceDE w:val="0"/>
                    <w:autoSpaceDN w:val="0"/>
                    <w:adjustRightInd w:val="0"/>
                    <w:jc w:val="center"/>
                    <w:outlineLvl w:val="0"/>
                    <w:rPr>
                      <w:sz w:val="28"/>
                      <w:szCs w:val="28"/>
                      <w:lang w:eastAsia="en-US"/>
                    </w:rPr>
                  </w:pPr>
                  <w:r w:rsidRPr="00300984">
                    <w:rPr>
                      <w:sz w:val="28"/>
                      <w:szCs w:val="28"/>
                      <w:lang w:eastAsia="en-US"/>
                    </w:rPr>
                    <w:t>8</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Подпрограм</w:t>
                  </w:r>
                  <w:r w:rsidR="007949C4">
                    <w:rPr>
                      <w:bCs/>
                      <w:sz w:val="28"/>
                      <w:szCs w:val="28"/>
                      <w:lang w:eastAsia="en-US"/>
                    </w:rPr>
                    <w:t>ма 1 «Социальная поддержка отдел</w:t>
                  </w:r>
                  <w:r w:rsidRPr="00300984">
                    <w:rPr>
                      <w:bCs/>
                      <w:sz w:val="28"/>
                      <w:szCs w:val="28"/>
                      <w:lang w:eastAsia="en-US"/>
                    </w:rPr>
                    <w:t>ьных категорий граждан»</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300984" w:rsidRPr="00300984" w:rsidTr="00BA7184">
              <w:tc>
                <w:tcPr>
                  <w:tcW w:w="14703" w:type="dxa"/>
                  <w:gridSpan w:val="8"/>
                  <w:shd w:val="clear" w:color="auto" w:fill="auto"/>
                </w:tcPr>
                <w:p w:rsidR="00300984" w:rsidRPr="00300984" w:rsidRDefault="00300984" w:rsidP="00300984">
                  <w:pPr>
                    <w:widowControl/>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sidR="007949C4">
                    <w:rPr>
                      <w:bCs/>
                      <w:sz w:val="28"/>
                      <w:szCs w:val="28"/>
                      <w:lang w:eastAsia="en-US"/>
                    </w:rPr>
                    <w:t>ажд</w:t>
                  </w:r>
                  <w:r w:rsidRPr="00300984">
                    <w:rPr>
                      <w:bCs/>
                      <w:sz w:val="28"/>
                      <w:szCs w:val="28"/>
                      <w:lang w:eastAsia="en-US"/>
                    </w:rPr>
                    <w:t xml:space="preserve">ан, повышение </w:t>
                  </w:r>
                  <w:proofErr w:type="spellStart"/>
                  <w:r w:rsidRPr="00300984">
                    <w:rPr>
                      <w:bCs/>
                      <w:sz w:val="28"/>
                      <w:szCs w:val="28"/>
                      <w:lang w:eastAsia="en-US"/>
                    </w:rPr>
                    <w:t>адресности</w:t>
                  </w:r>
                  <w:proofErr w:type="spellEnd"/>
                  <w:r w:rsidRPr="00300984">
                    <w:rPr>
                      <w:bCs/>
                      <w:sz w:val="28"/>
                      <w:szCs w:val="28"/>
                      <w:lang w:eastAsia="en-US"/>
                    </w:rPr>
                    <w:t xml:space="preserve"> их предоставления»</w:t>
                  </w:r>
                </w:p>
              </w:tc>
            </w:tr>
            <w:tr w:rsidR="009508D1" w:rsidRPr="00300984" w:rsidTr="00BA7184">
              <w:tc>
                <w:tcPr>
                  <w:tcW w:w="527"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w:t>
                  </w:r>
                </w:p>
              </w:tc>
              <w:tc>
                <w:tcPr>
                  <w:tcW w:w="2693" w:type="dxa"/>
                  <w:shd w:val="clear" w:color="auto" w:fill="auto"/>
                </w:tcPr>
                <w:p w:rsidR="009508D1" w:rsidRPr="00300984" w:rsidRDefault="009508D1" w:rsidP="00BA7184">
                  <w:pPr>
                    <w:widowControl/>
                    <w:autoSpaceDE w:val="0"/>
                    <w:autoSpaceDN w:val="0"/>
                    <w:adjustRightInd w:val="0"/>
                    <w:outlineLvl w:val="0"/>
                    <w:rPr>
                      <w:sz w:val="28"/>
                      <w:szCs w:val="28"/>
                      <w:lang w:eastAsia="en-US"/>
                    </w:rPr>
                  </w:pPr>
                  <w:r w:rsidRPr="009508D1">
                    <w:rPr>
                      <w:sz w:val="28"/>
                      <w:szCs w:val="28"/>
                      <w:lang w:eastAsia="en-US"/>
                    </w:rPr>
                    <w:t xml:space="preserve">1.1. Выплата </w:t>
                  </w:r>
                  <w:r w:rsidR="00143666">
                    <w:rPr>
                      <w:sz w:val="28"/>
                      <w:szCs w:val="28"/>
                      <w:lang w:eastAsia="en-US"/>
                    </w:rPr>
                    <w:t>мун</w:t>
                  </w:r>
                  <w:r w:rsidR="00143666">
                    <w:rPr>
                      <w:sz w:val="28"/>
                      <w:szCs w:val="28"/>
                      <w:lang w:eastAsia="en-US"/>
                    </w:rPr>
                    <w:t>и</w:t>
                  </w:r>
                  <w:r w:rsidR="00143666">
                    <w:rPr>
                      <w:sz w:val="28"/>
                      <w:szCs w:val="28"/>
                      <w:lang w:eastAsia="en-US"/>
                    </w:rPr>
                    <w:t>ципальной</w:t>
                  </w:r>
                  <w:r w:rsidRPr="009508D1">
                    <w:rPr>
                      <w:sz w:val="28"/>
                      <w:szCs w:val="28"/>
                      <w:lang w:eastAsia="en-US"/>
                    </w:rPr>
                    <w:t xml:space="preserve"> пенсии за выслугу лет лицам, замещавшим мун</w:t>
                  </w:r>
                  <w:r w:rsidRPr="009508D1">
                    <w:rPr>
                      <w:sz w:val="28"/>
                      <w:szCs w:val="28"/>
                      <w:lang w:eastAsia="en-US"/>
                    </w:rPr>
                    <w:t>и</w:t>
                  </w:r>
                  <w:r w:rsidRPr="009508D1">
                    <w:rPr>
                      <w:sz w:val="28"/>
                      <w:szCs w:val="28"/>
                      <w:lang w:eastAsia="en-US"/>
                    </w:rPr>
                    <w:t>ципальные должн</w:t>
                  </w:r>
                  <w:r w:rsidRPr="009508D1">
                    <w:rPr>
                      <w:sz w:val="28"/>
                      <w:szCs w:val="28"/>
                      <w:lang w:eastAsia="en-US"/>
                    </w:rPr>
                    <w:t>о</w:t>
                  </w:r>
                  <w:r w:rsidRPr="009508D1">
                    <w:rPr>
                      <w:sz w:val="28"/>
                      <w:szCs w:val="28"/>
                      <w:lang w:eastAsia="en-US"/>
                    </w:rPr>
                    <w:t xml:space="preserve">сти  и должности муниципальной службы в </w:t>
                  </w:r>
                  <w:r w:rsidR="00BA7184">
                    <w:rPr>
                      <w:sz w:val="28"/>
                      <w:szCs w:val="28"/>
                      <w:lang w:eastAsia="en-US"/>
                    </w:rPr>
                    <w:t>Вознесе</w:t>
                  </w:r>
                  <w:r w:rsidR="00BA7184">
                    <w:rPr>
                      <w:sz w:val="28"/>
                      <w:szCs w:val="28"/>
                      <w:lang w:eastAsia="en-US"/>
                    </w:rPr>
                    <w:t>н</w:t>
                  </w:r>
                  <w:r w:rsidR="00BA7184">
                    <w:rPr>
                      <w:sz w:val="28"/>
                      <w:szCs w:val="28"/>
                      <w:lang w:eastAsia="en-US"/>
                    </w:rPr>
                    <w:t>ском</w:t>
                  </w:r>
                  <w:r w:rsidR="006C5DD6">
                    <w:rPr>
                      <w:sz w:val="28"/>
                      <w:szCs w:val="28"/>
                      <w:lang w:eastAsia="en-US"/>
                    </w:rPr>
                    <w:t xml:space="preserve"> сельском пос</w:t>
                  </w:r>
                  <w:r w:rsidR="006C5DD6">
                    <w:rPr>
                      <w:sz w:val="28"/>
                      <w:szCs w:val="28"/>
                      <w:lang w:eastAsia="en-US"/>
                    </w:rPr>
                    <w:t>е</w:t>
                  </w:r>
                  <w:r w:rsidR="006C5DD6">
                    <w:rPr>
                      <w:sz w:val="28"/>
                      <w:szCs w:val="28"/>
                      <w:lang w:eastAsia="en-US"/>
                    </w:rPr>
                    <w:t>лении</w:t>
                  </w:r>
                </w:p>
              </w:tc>
              <w:tc>
                <w:tcPr>
                  <w:tcW w:w="1423" w:type="dxa"/>
                  <w:shd w:val="clear" w:color="auto" w:fill="auto"/>
                </w:tcPr>
                <w:p w:rsidR="009508D1" w:rsidRPr="00300984" w:rsidRDefault="006C5DD6" w:rsidP="007E2DBA">
                  <w:pPr>
                    <w:widowControl/>
                    <w:autoSpaceDE w:val="0"/>
                    <w:autoSpaceDN w:val="0"/>
                    <w:adjustRightInd w:val="0"/>
                    <w:outlineLvl w:val="0"/>
                    <w:rPr>
                      <w:sz w:val="28"/>
                      <w:szCs w:val="28"/>
                      <w:lang w:eastAsia="en-US"/>
                    </w:rPr>
                  </w:pPr>
                  <w:r>
                    <w:rPr>
                      <w:sz w:val="28"/>
                      <w:szCs w:val="28"/>
                      <w:lang w:eastAsia="en-US"/>
                    </w:rPr>
                    <w:t>Админ</w:t>
                  </w:r>
                  <w:r>
                    <w:rPr>
                      <w:sz w:val="28"/>
                      <w:szCs w:val="28"/>
                      <w:lang w:eastAsia="en-US"/>
                    </w:rPr>
                    <w:t>и</w:t>
                  </w:r>
                  <w:r>
                    <w:rPr>
                      <w:sz w:val="28"/>
                      <w:szCs w:val="28"/>
                      <w:lang w:eastAsia="en-US"/>
                    </w:rPr>
                    <w:t xml:space="preserve">страция </w:t>
                  </w:r>
                  <w:r w:rsidR="00963427">
                    <w:rPr>
                      <w:sz w:val="28"/>
                      <w:szCs w:val="28"/>
                      <w:lang w:eastAsia="en-US"/>
                    </w:rPr>
                    <w:t>Вознесе</w:t>
                  </w:r>
                  <w:r w:rsidR="00963427">
                    <w:rPr>
                      <w:sz w:val="28"/>
                      <w:szCs w:val="28"/>
                      <w:lang w:eastAsia="en-US"/>
                    </w:rPr>
                    <w:t>н</w:t>
                  </w:r>
                  <w:r w:rsidR="00963427">
                    <w:rPr>
                      <w:sz w:val="28"/>
                      <w:szCs w:val="28"/>
                      <w:lang w:eastAsia="en-US"/>
                    </w:rPr>
                    <w:t>ского</w:t>
                  </w:r>
                  <w:r>
                    <w:rPr>
                      <w:sz w:val="28"/>
                      <w:szCs w:val="28"/>
                      <w:lang w:eastAsia="en-US"/>
                    </w:rPr>
                    <w:t xml:space="preserve"> сельского поселения</w:t>
                  </w:r>
                </w:p>
              </w:tc>
              <w:tc>
                <w:tcPr>
                  <w:tcW w:w="1128"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2019</w:t>
                  </w:r>
                </w:p>
              </w:tc>
              <w:tc>
                <w:tcPr>
                  <w:tcW w:w="1276"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 xml:space="preserve">2030 </w:t>
                  </w:r>
                </w:p>
              </w:tc>
              <w:tc>
                <w:tcPr>
                  <w:tcW w:w="3687"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усиление социальной под</w:t>
                  </w:r>
                  <w:r w:rsidRPr="00300984">
                    <w:rPr>
                      <w:sz w:val="28"/>
                      <w:szCs w:val="28"/>
                      <w:lang w:eastAsia="en-US"/>
                    </w:rPr>
                    <w:softHyphen/>
                    <w:t>держки о</w:t>
                  </w:r>
                  <w:r w:rsidRPr="00300984">
                    <w:rPr>
                      <w:sz w:val="28"/>
                      <w:szCs w:val="28"/>
                      <w:lang w:eastAsia="en-US"/>
                    </w:rPr>
                    <w:t>т</w:t>
                  </w:r>
                  <w:r w:rsidRPr="00300984">
                    <w:rPr>
                      <w:sz w:val="28"/>
                      <w:szCs w:val="28"/>
                      <w:lang w:eastAsia="en-US"/>
                    </w:rPr>
                    <w:t>дельных категорий граж</w:t>
                  </w:r>
                  <w:r w:rsidRPr="00300984">
                    <w:rPr>
                      <w:sz w:val="28"/>
                      <w:szCs w:val="28"/>
                      <w:lang w:eastAsia="en-US"/>
                    </w:rPr>
                    <w:softHyphen/>
                    <w:t>дан</w:t>
                  </w:r>
                </w:p>
              </w:tc>
              <w:tc>
                <w:tcPr>
                  <w:tcW w:w="2550" w:type="dxa"/>
                  <w:shd w:val="clear" w:color="auto" w:fill="auto"/>
                </w:tcPr>
                <w:p w:rsidR="009508D1" w:rsidRPr="00300984" w:rsidRDefault="009508D1" w:rsidP="00E75A4E">
                  <w:pPr>
                    <w:widowControl/>
                    <w:autoSpaceDE w:val="0"/>
                    <w:autoSpaceDN w:val="0"/>
                    <w:adjustRightInd w:val="0"/>
                    <w:outlineLvl w:val="0"/>
                    <w:rPr>
                      <w:sz w:val="28"/>
                      <w:szCs w:val="28"/>
                      <w:lang w:eastAsia="en-US"/>
                    </w:rPr>
                  </w:pPr>
                  <w:r w:rsidRPr="00300984">
                    <w:rPr>
                      <w:sz w:val="28"/>
                      <w:szCs w:val="28"/>
                      <w:lang w:eastAsia="en-US"/>
                    </w:rPr>
                    <w:t>снижен</w:t>
                  </w:r>
                  <w:r w:rsidR="003C4A7C">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ального климата в обществе</w:t>
                  </w:r>
                </w:p>
              </w:tc>
              <w:tc>
                <w:tcPr>
                  <w:tcW w:w="1419" w:type="dxa"/>
                  <w:shd w:val="clear" w:color="auto" w:fill="auto"/>
                </w:tcPr>
                <w:p w:rsidR="009508D1" w:rsidRPr="00300984" w:rsidRDefault="009508D1" w:rsidP="007E2DBA">
                  <w:pPr>
                    <w:widowControl/>
                    <w:autoSpaceDE w:val="0"/>
                    <w:autoSpaceDN w:val="0"/>
                    <w:adjustRightInd w:val="0"/>
                    <w:outlineLvl w:val="0"/>
                    <w:rPr>
                      <w:sz w:val="28"/>
                      <w:szCs w:val="28"/>
                      <w:lang w:eastAsia="en-US"/>
                    </w:rPr>
                  </w:pPr>
                  <w:r w:rsidRPr="00300984">
                    <w:rPr>
                      <w:sz w:val="28"/>
                      <w:szCs w:val="28"/>
                      <w:lang w:eastAsia="en-US"/>
                    </w:rPr>
                    <w:t>1, 1.1</w:t>
                  </w:r>
                </w:p>
              </w:tc>
            </w:tr>
          </w:tbl>
          <w:p w:rsidR="00504686" w:rsidRPr="003522B8" w:rsidRDefault="00504686" w:rsidP="00664C37">
            <w:pPr>
              <w:widowControl/>
              <w:autoSpaceDE w:val="0"/>
              <w:autoSpaceDN w:val="0"/>
              <w:adjustRightInd w:val="0"/>
              <w:jc w:val="center"/>
              <w:outlineLvl w:val="0"/>
              <w:rPr>
                <w:sz w:val="28"/>
                <w:szCs w:val="28"/>
                <w:lang w:eastAsia="en-US"/>
              </w:rPr>
            </w:pPr>
          </w:p>
        </w:tc>
      </w:tr>
    </w:tbl>
    <w:p w:rsidR="00A86698" w:rsidRPr="00A86698" w:rsidRDefault="00A86698" w:rsidP="00A86698">
      <w:pPr>
        <w:autoSpaceDE w:val="0"/>
        <w:autoSpaceDN w:val="0"/>
        <w:adjustRightInd w:val="0"/>
        <w:jc w:val="right"/>
        <w:outlineLvl w:val="2"/>
        <w:rPr>
          <w:sz w:val="22"/>
          <w:szCs w:val="22"/>
        </w:rPr>
      </w:pPr>
      <w:bookmarkStart w:id="2"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3" w:name="Par676"/>
      <w:bookmarkEnd w:id="3"/>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8752"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3733"/>
        <w:gridCol w:w="20"/>
        <w:gridCol w:w="44"/>
        <w:gridCol w:w="20"/>
      </w:tblGrid>
      <w:tr w:rsidR="00462A7B" w:rsidRPr="00BA7184" w:rsidTr="00E75A4E">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12071" w:type="dxa"/>
            <w:gridSpan w:val="16"/>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E75A4E">
        <w:trPr>
          <w:gridAfter w:val="1"/>
          <w:wAfter w:w="5" w:type="dxa"/>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3847" w:type="dxa"/>
            <w:gridSpan w:val="4"/>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E75A4E">
        <w:trPr>
          <w:gridAfter w:val="1"/>
          <w:wAfter w:w="5" w:type="dxa"/>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3847" w:type="dxa"/>
            <w:gridSpan w:val="4"/>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6659C5" w:rsidRPr="00BA7184" w:rsidTr="00E75A4E">
        <w:trPr>
          <w:gridAfter w:val="1"/>
          <w:wAfter w:w="5" w:type="dxa"/>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6659C5" w:rsidP="00F56D7C">
            <w:pPr>
              <w:autoSpaceDE w:val="0"/>
              <w:autoSpaceDN w:val="0"/>
              <w:adjustRightInd w:val="0"/>
              <w:jc w:val="right"/>
              <w:outlineLvl w:val="2"/>
              <w:rPr>
                <w:sz w:val="20"/>
                <w:szCs w:val="20"/>
              </w:rPr>
            </w:pPr>
            <w:r w:rsidRPr="00BA7184">
              <w:rPr>
                <w:sz w:val="20"/>
                <w:szCs w:val="20"/>
              </w:rPr>
              <w:t>720,0</w:t>
            </w:r>
          </w:p>
        </w:tc>
        <w:tc>
          <w:tcPr>
            <w:tcW w:w="836" w:type="dxa"/>
          </w:tcPr>
          <w:p w:rsidR="006659C5" w:rsidRPr="00BA7184" w:rsidRDefault="006659C5" w:rsidP="00F56D7C">
            <w:pPr>
              <w:autoSpaceDE w:val="0"/>
              <w:autoSpaceDN w:val="0"/>
              <w:adjustRightInd w:val="0"/>
              <w:jc w:val="right"/>
              <w:outlineLvl w:val="2"/>
              <w:rPr>
                <w:sz w:val="20"/>
                <w:szCs w:val="20"/>
              </w:rPr>
            </w:pPr>
            <w:r>
              <w:rPr>
                <w:sz w:val="20"/>
                <w:szCs w:val="20"/>
              </w:rPr>
              <w:t>60,0</w:t>
            </w:r>
          </w:p>
        </w:tc>
        <w:tc>
          <w:tcPr>
            <w:tcW w:w="837" w:type="dxa"/>
          </w:tcPr>
          <w:p w:rsidR="006659C5" w:rsidRDefault="006659C5">
            <w:r w:rsidRPr="005B2C6E">
              <w:rPr>
                <w:sz w:val="20"/>
                <w:szCs w:val="20"/>
              </w:rPr>
              <w:t>60,0</w:t>
            </w:r>
          </w:p>
        </w:tc>
        <w:tc>
          <w:tcPr>
            <w:tcW w:w="799" w:type="dxa"/>
          </w:tcPr>
          <w:p w:rsidR="006659C5" w:rsidRDefault="006659C5">
            <w:r w:rsidRPr="005B2C6E">
              <w:rPr>
                <w:sz w:val="20"/>
                <w:szCs w:val="20"/>
              </w:rPr>
              <w:t>60,0</w:t>
            </w:r>
          </w:p>
        </w:tc>
        <w:tc>
          <w:tcPr>
            <w:tcW w:w="836" w:type="dxa"/>
          </w:tcPr>
          <w:p w:rsidR="006659C5" w:rsidRDefault="006659C5">
            <w:r w:rsidRPr="005B2C6E">
              <w:rPr>
                <w:sz w:val="20"/>
                <w:szCs w:val="20"/>
              </w:rPr>
              <w:t>60,0</w:t>
            </w:r>
          </w:p>
        </w:tc>
        <w:tc>
          <w:tcPr>
            <w:tcW w:w="836" w:type="dxa"/>
          </w:tcPr>
          <w:p w:rsidR="006659C5" w:rsidRDefault="006659C5">
            <w:r w:rsidRPr="005B2C6E">
              <w:rPr>
                <w:sz w:val="20"/>
                <w:szCs w:val="20"/>
              </w:rPr>
              <w:t>60,0</w:t>
            </w:r>
          </w:p>
        </w:tc>
        <w:tc>
          <w:tcPr>
            <w:tcW w:w="733" w:type="dxa"/>
          </w:tcPr>
          <w:p w:rsidR="006659C5" w:rsidRDefault="006659C5">
            <w:r w:rsidRPr="005B2C6E">
              <w:rPr>
                <w:sz w:val="20"/>
                <w:szCs w:val="20"/>
              </w:rPr>
              <w:t>60,0</w:t>
            </w:r>
          </w:p>
        </w:tc>
        <w:tc>
          <w:tcPr>
            <w:tcW w:w="834" w:type="dxa"/>
          </w:tcPr>
          <w:p w:rsidR="006659C5" w:rsidRDefault="006659C5">
            <w:r w:rsidRPr="005B2C6E">
              <w:rPr>
                <w:sz w:val="20"/>
                <w:szCs w:val="20"/>
              </w:rPr>
              <w:t>60,0</w:t>
            </w:r>
          </w:p>
        </w:tc>
        <w:tc>
          <w:tcPr>
            <w:tcW w:w="722" w:type="dxa"/>
          </w:tcPr>
          <w:p w:rsidR="006659C5" w:rsidRDefault="006659C5">
            <w:r w:rsidRPr="005B2C6E">
              <w:rPr>
                <w:sz w:val="20"/>
                <w:szCs w:val="20"/>
              </w:rPr>
              <w:t>60,0</w:t>
            </w:r>
          </w:p>
        </w:tc>
        <w:tc>
          <w:tcPr>
            <w:tcW w:w="562" w:type="dxa"/>
          </w:tcPr>
          <w:p w:rsidR="006659C5" w:rsidRDefault="006659C5">
            <w:r w:rsidRPr="005B2C6E">
              <w:rPr>
                <w:sz w:val="20"/>
                <w:szCs w:val="20"/>
              </w:rPr>
              <w:t>60,0</w:t>
            </w:r>
          </w:p>
        </w:tc>
        <w:tc>
          <w:tcPr>
            <w:tcW w:w="551" w:type="dxa"/>
          </w:tcPr>
          <w:p w:rsidR="006659C5" w:rsidRDefault="006659C5">
            <w:r w:rsidRPr="005B2C6E">
              <w:rPr>
                <w:sz w:val="20"/>
                <w:szCs w:val="20"/>
              </w:rPr>
              <w:t>60,0</w:t>
            </w:r>
          </w:p>
        </w:tc>
        <w:tc>
          <w:tcPr>
            <w:tcW w:w="553" w:type="dxa"/>
          </w:tcPr>
          <w:p w:rsidR="006659C5" w:rsidRDefault="006659C5">
            <w:r w:rsidRPr="005B2C6E">
              <w:rPr>
                <w:sz w:val="20"/>
                <w:szCs w:val="20"/>
              </w:rPr>
              <w:t>60,0</w:t>
            </w:r>
          </w:p>
        </w:tc>
        <w:tc>
          <w:tcPr>
            <w:tcW w:w="3847" w:type="dxa"/>
            <w:gridSpan w:val="4"/>
          </w:tcPr>
          <w:p w:rsidR="006659C5" w:rsidRDefault="006659C5">
            <w:r w:rsidRPr="005B2C6E">
              <w:rPr>
                <w:sz w:val="20"/>
                <w:szCs w:val="20"/>
              </w:rPr>
              <w:t>60,0</w:t>
            </w:r>
          </w:p>
        </w:tc>
      </w:tr>
      <w:tr w:rsidR="006659C5" w:rsidRPr="00BA7184" w:rsidTr="00E75A4E">
        <w:trPr>
          <w:gridAfter w:val="1"/>
          <w:wAfter w:w="5" w:type="dxa"/>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w:t>
            </w:r>
            <w:r w:rsidRPr="00BA7184">
              <w:rPr>
                <w:sz w:val="22"/>
                <w:szCs w:val="22"/>
              </w:rPr>
              <w:t>ь</w:t>
            </w:r>
            <w:r w:rsidRPr="00BA7184">
              <w:rPr>
                <w:sz w:val="22"/>
                <w:szCs w:val="22"/>
              </w:rPr>
              <w:t>ского посел</w:t>
            </w:r>
            <w:r w:rsidRPr="00BA7184">
              <w:rPr>
                <w:sz w:val="22"/>
                <w:szCs w:val="22"/>
              </w:rPr>
              <w:t>е</w:t>
            </w:r>
            <w:r w:rsidRPr="00BA7184">
              <w:rPr>
                <w:sz w:val="22"/>
                <w:szCs w:val="22"/>
              </w:rPr>
              <w:t>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6659C5" w:rsidP="00B8340D">
            <w:pPr>
              <w:jc w:val="center"/>
            </w:pPr>
            <w:r w:rsidRPr="00BA7184">
              <w:rPr>
                <w:sz w:val="20"/>
                <w:szCs w:val="20"/>
              </w:rPr>
              <w:t>720,0</w:t>
            </w:r>
          </w:p>
        </w:tc>
        <w:tc>
          <w:tcPr>
            <w:tcW w:w="836" w:type="dxa"/>
          </w:tcPr>
          <w:p w:rsidR="006659C5" w:rsidRPr="00BA7184" w:rsidRDefault="006659C5" w:rsidP="00B8340D">
            <w:r>
              <w:rPr>
                <w:sz w:val="20"/>
                <w:szCs w:val="20"/>
              </w:rPr>
              <w:t>60,0</w:t>
            </w:r>
          </w:p>
        </w:tc>
        <w:tc>
          <w:tcPr>
            <w:tcW w:w="837" w:type="dxa"/>
          </w:tcPr>
          <w:p w:rsidR="006659C5" w:rsidRDefault="006659C5">
            <w:r w:rsidRPr="005B2C6E">
              <w:rPr>
                <w:sz w:val="20"/>
                <w:szCs w:val="20"/>
              </w:rPr>
              <w:t>60,0</w:t>
            </w:r>
          </w:p>
        </w:tc>
        <w:tc>
          <w:tcPr>
            <w:tcW w:w="799" w:type="dxa"/>
          </w:tcPr>
          <w:p w:rsidR="006659C5" w:rsidRDefault="006659C5">
            <w:r w:rsidRPr="005B2C6E">
              <w:rPr>
                <w:sz w:val="20"/>
                <w:szCs w:val="20"/>
              </w:rPr>
              <w:t>60,0</w:t>
            </w:r>
          </w:p>
        </w:tc>
        <w:tc>
          <w:tcPr>
            <w:tcW w:w="836" w:type="dxa"/>
          </w:tcPr>
          <w:p w:rsidR="006659C5" w:rsidRDefault="006659C5">
            <w:r w:rsidRPr="005B2C6E">
              <w:rPr>
                <w:sz w:val="20"/>
                <w:szCs w:val="20"/>
              </w:rPr>
              <w:t>60,0</w:t>
            </w:r>
          </w:p>
        </w:tc>
        <w:tc>
          <w:tcPr>
            <w:tcW w:w="836" w:type="dxa"/>
          </w:tcPr>
          <w:p w:rsidR="006659C5" w:rsidRDefault="006659C5">
            <w:r w:rsidRPr="005B2C6E">
              <w:rPr>
                <w:sz w:val="20"/>
                <w:szCs w:val="20"/>
              </w:rPr>
              <w:t>60,0</w:t>
            </w:r>
          </w:p>
        </w:tc>
        <w:tc>
          <w:tcPr>
            <w:tcW w:w="733" w:type="dxa"/>
          </w:tcPr>
          <w:p w:rsidR="006659C5" w:rsidRDefault="006659C5">
            <w:r w:rsidRPr="005B2C6E">
              <w:rPr>
                <w:sz w:val="20"/>
                <w:szCs w:val="20"/>
              </w:rPr>
              <w:t>60,0</w:t>
            </w:r>
          </w:p>
        </w:tc>
        <w:tc>
          <w:tcPr>
            <w:tcW w:w="834" w:type="dxa"/>
          </w:tcPr>
          <w:p w:rsidR="006659C5" w:rsidRDefault="006659C5">
            <w:r w:rsidRPr="005B2C6E">
              <w:rPr>
                <w:sz w:val="20"/>
                <w:szCs w:val="20"/>
              </w:rPr>
              <w:t>60,0</w:t>
            </w:r>
          </w:p>
        </w:tc>
        <w:tc>
          <w:tcPr>
            <w:tcW w:w="722" w:type="dxa"/>
          </w:tcPr>
          <w:p w:rsidR="006659C5" w:rsidRDefault="006659C5">
            <w:r w:rsidRPr="005B2C6E">
              <w:rPr>
                <w:sz w:val="20"/>
                <w:szCs w:val="20"/>
              </w:rPr>
              <w:t>60,0</w:t>
            </w:r>
          </w:p>
        </w:tc>
        <w:tc>
          <w:tcPr>
            <w:tcW w:w="562" w:type="dxa"/>
          </w:tcPr>
          <w:p w:rsidR="006659C5" w:rsidRDefault="006659C5">
            <w:r w:rsidRPr="005B2C6E">
              <w:rPr>
                <w:sz w:val="20"/>
                <w:szCs w:val="20"/>
              </w:rPr>
              <w:t>60,0</w:t>
            </w:r>
          </w:p>
        </w:tc>
        <w:tc>
          <w:tcPr>
            <w:tcW w:w="551" w:type="dxa"/>
          </w:tcPr>
          <w:p w:rsidR="006659C5" w:rsidRDefault="006659C5">
            <w:r w:rsidRPr="005B2C6E">
              <w:rPr>
                <w:sz w:val="20"/>
                <w:szCs w:val="20"/>
              </w:rPr>
              <w:t>60,0</w:t>
            </w:r>
          </w:p>
        </w:tc>
        <w:tc>
          <w:tcPr>
            <w:tcW w:w="553" w:type="dxa"/>
          </w:tcPr>
          <w:p w:rsidR="006659C5" w:rsidRDefault="006659C5">
            <w:r w:rsidRPr="005B2C6E">
              <w:rPr>
                <w:sz w:val="20"/>
                <w:szCs w:val="20"/>
              </w:rPr>
              <w:t>60,0</w:t>
            </w:r>
          </w:p>
        </w:tc>
        <w:tc>
          <w:tcPr>
            <w:tcW w:w="3847" w:type="dxa"/>
            <w:gridSpan w:val="4"/>
          </w:tcPr>
          <w:p w:rsidR="006659C5" w:rsidRDefault="006659C5">
            <w:r w:rsidRPr="005B2C6E">
              <w:rPr>
                <w:sz w:val="20"/>
                <w:szCs w:val="20"/>
              </w:rPr>
              <w:t>60,0</w:t>
            </w:r>
          </w:p>
        </w:tc>
      </w:tr>
      <w:tr w:rsidR="006659C5" w:rsidRPr="00BA7184" w:rsidTr="00E75A4E">
        <w:trPr>
          <w:gridAfter w:val="2"/>
          <w:wAfter w:w="49" w:type="dxa"/>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 xml:space="preserve">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6659C5" w:rsidP="00DD76A3">
            <w:pPr>
              <w:jc w:val="center"/>
            </w:pPr>
            <w:r w:rsidRPr="00BA7184">
              <w:rPr>
                <w:sz w:val="20"/>
                <w:szCs w:val="20"/>
              </w:rPr>
              <w:t>720,0</w:t>
            </w:r>
          </w:p>
        </w:tc>
        <w:tc>
          <w:tcPr>
            <w:tcW w:w="836" w:type="dxa"/>
          </w:tcPr>
          <w:p w:rsidR="006659C5" w:rsidRPr="00BA7184" w:rsidRDefault="006659C5" w:rsidP="00DD76A3">
            <w:r>
              <w:rPr>
                <w:sz w:val="20"/>
                <w:szCs w:val="20"/>
              </w:rPr>
              <w:t>60,0</w:t>
            </w:r>
          </w:p>
        </w:tc>
        <w:tc>
          <w:tcPr>
            <w:tcW w:w="837" w:type="dxa"/>
          </w:tcPr>
          <w:p w:rsidR="006659C5" w:rsidRDefault="006659C5" w:rsidP="00DD76A3">
            <w:r w:rsidRPr="005B2C6E">
              <w:rPr>
                <w:sz w:val="20"/>
                <w:szCs w:val="20"/>
              </w:rPr>
              <w:t>60,0</w:t>
            </w:r>
          </w:p>
        </w:tc>
        <w:tc>
          <w:tcPr>
            <w:tcW w:w="799" w:type="dxa"/>
          </w:tcPr>
          <w:p w:rsidR="006659C5" w:rsidRDefault="006659C5" w:rsidP="00DD76A3">
            <w:r w:rsidRPr="005B2C6E">
              <w:rPr>
                <w:sz w:val="20"/>
                <w:szCs w:val="20"/>
              </w:rPr>
              <w:t>60,0</w:t>
            </w:r>
          </w:p>
        </w:tc>
        <w:tc>
          <w:tcPr>
            <w:tcW w:w="836" w:type="dxa"/>
          </w:tcPr>
          <w:p w:rsidR="006659C5" w:rsidRDefault="006659C5" w:rsidP="00DD76A3">
            <w:r w:rsidRPr="005B2C6E">
              <w:rPr>
                <w:sz w:val="20"/>
                <w:szCs w:val="20"/>
              </w:rPr>
              <w:t>60,0</w:t>
            </w:r>
          </w:p>
        </w:tc>
        <w:tc>
          <w:tcPr>
            <w:tcW w:w="836" w:type="dxa"/>
          </w:tcPr>
          <w:p w:rsidR="006659C5" w:rsidRDefault="006659C5" w:rsidP="00DD76A3">
            <w:r w:rsidRPr="005B2C6E">
              <w:rPr>
                <w:sz w:val="20"/>
                <w:szCs w:val="20"/>
              </w:rPr>
              <w:t>60,0</w:t>
            </w:r>
          </w:p>
        </w:tc>
        <w:tc>
          <w:tcPr>
            <w:tcW w:w="733" w:type="dxa"/>
          </w:tcPr>
          <w:p w:rsidR="006659C5" w:rsidRDefault="006659C5" w:rsidP="00DD76A3">
            <w:r w:rsidRPr="005B2C6E">
              <w:rPr>
                <w:sz w:val="20"/>
                <w:szCs w:val="20"/>
              </w:rPr>
              <w:t>60,0</w:t>
            </w:r>
          </w:p>
        </w:tc>
        <w:tc>
          <w:tcPr>
            <w:tcW w:w="834" w:type="dxa"/>
          </w:tcPr>
          <w:p w:rsidR="006659C5" w:rsidRDefault="006659C5" w:rsidP="00DD76A3">
            <w:r w:rsidRPr="005B2C6E">
              <w:rPr>
                <w:sz w:val="20"/>
                <w:szCs w:val="20"/>
              </w:rPr>
              <w:t>60,0</w:t>
            </w:r>
          </w:p>
        </w:tc>
        <w:tc>
          <w:tcPr>
            <w:tcW w:w="722" w:type="dxa"/>
          </w:tcPr>
          <w:p w:rsidR="006659C5" w:rsidRDefault="006659C5" w:rsidP="00DD76A3">
            <w:r w:rsidRPr="005B2C6E">
              <w:rPr>
                <w:sz w:val="20"/>
                <w:szCs w:val="20"/>
              </w:rPr>
              <w:t>60,0</w:t>
            </w:r>
          </w:p>
        </w:tc>
        <w:tc>
          <w:tcPr>
            <w:tcW w:w="562" w:type="dxa"/>
          </w:tcPr>
          <w:p w:rsidR="006659C5" w:rsidRDefault="006659C5" w:rsidP="00DD76A3">
            <w:r w:rsidRPr="005B2C6E">
              <w:rPr>
                <w:sz w:val="20"/>
                <w:szCs w:val="20"/>
              </w:rPr>
              <w:t>60,0</w:t>
            </w:r>
          </w:p>
        </w:tc>
        <w:tc>
          <w:tcPr>
            <w:tcW w:w="551" w:type="dxa"/>
          </w:tcPr>
          <w:p w:rsidR="006659C5" w:rsidRDefault="006659C5" w:rsidP="00DD76A3">
            <w:r w:rsidRPr="005B2C6E">
              <w:rPr>
                <w:sz w:val="20"/>
                <w:szCs w:val="20"/>
              </w:rPr>
              <w:t>60,0</w:t>
            </w:r>
          </w:p>
        </w:tc>
        <w:tc>
          <w:tcPr>
            <w:tcW w:w="553" w:type="dxa"/>
          </w:tcPr>
          <w:p w:rsidR="006659C5" w:rsidRDefault="006659C5" w:rsidP="00DD76A3">
            <w:r w:rsidRPr="005B2C6E">
              <w:rPr>
                <w:sz w:val="20"/>
                <w:szCs w:val="20"/>
              </w:rPr>
              <w:t>60,0</w:t>
            </w:r>
          </w:p>
        </w:tc>
        <w:tc>
          <w:tcPr>
            <w:tcW w:w="3803" w:type="dxa"/>
            <w:gridSpan w:val="3"/>
          </w:tcPr>
          <w:p w:rsidR="006659C5" w:rsidRDefault="006659C5" w:rsidP="00DD76A3">
            <w:r w:rsidRPr="005B2C6E">
              <w:rPr>
                <w:sz w:val="20"/>
                <w:szCs w:val="20"/>
              </w:rPr>
              <w:t>60,0</w:t>
            </w:r>
          </w:p>
        </w:tc>
      </w:tr>
      <w:tr w:rsidR="006659C5" w:rsidRPr="00BA7184" w:rsidTr="00E75A4E">
        <w:trPr>
          <w:gridAfter w:val="1"/>
          <w:wAfter w:w="5" w:type="dxa"/>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tcPr>
          <w:p w:rsidR="006659C5" w:rsidRPr="00BA7184" w:rsidRDefault="006659C5" w:rsidP="00DD76A3">
            <w:pPr>
              <w:jc w:val="center"/>
            </w:pPr>
            <w:r w:rsidRPr="00BA7184">
              <w:rPr>
                <w:sz w:val="20"/>
                <w:szCs w:val="20"/>
              </w:rPr>
              <w:t>720,0</w:t>
            </w:r>
          </w:p>
        </w:tc>
        <w:tc>
          <w:tcPr>
            <w:tcW w:w="836" w:type="dxa"/>
          </w:tcPr>
          <w:p w:rsidR="006659C5" w:rsidRPr="00BA7184" w:rsidRDefault="006659C5" w:rsidP="00DD76A3">
            <w:r>
              <w:rPr>
                <w:sz w:val="20"/>
                <w:szCs w:val="20"/>
              </w:rPr>
              <w:t>60,0</w:t>
            </w:r>
          </w:p>
        </w:tc>
        <w:tc>
          <w:tcPr>
            <w:tcW w:w="837" w:type="dxa"/>
          </w:tcPr>
          <w:p w:rsidR="006659C5" w:rsidRDefault="006659C5" w:rsidP="00DD76A3">
            <w:r w:rsidRPr="005B2C6E">
              <w:rPr>
                <w:sz w:val="20"/>
                <w:szCs w:val="20"/>
              </w:rPr>
              <w:t>60,0</w:t>
            </w:r>
          </w:p>
        </w:tc>
        <w:tc>
          <w:tcPr>
            <w:tcW w:w="799" w:type="dxa"/>
          </w:tcPr>
          <w:p w:rsidR="006659C5" w:rsidRDefault="006659C5" w:rsidP="00DD76A3">
            <w:r w:rsidRPr="005B2C6E">
              <w:rPr>
                <w:sz w:val="20"/>
                <w:szCs w:val="20"/>
              </w:rPr>
              <w:t>60,0</w:t>
            </w:r>
          </w:p>
        </w:tc>
        <w:tc>
          <w:tcPr>
            <w:tcW w:w="836" w:type="dxa"/>
          </w:tcPr>
          <w:p w:rsidR="006659C5" w:rsidRDefault="006659C5" w:rsidP="00DD76A3">
            <w:r w:rsidRPr="005B2C6E">
              <w:rPr>
                <w:sz w:val="20"/>
                <w:szCs w:val="20"/>
              </w:rPr>
              <w:t>60,0</w:t>
            </w:r>
          </w:p>
        </w:tc>
        <w:tc>
          <w:tcPr>
            <w:tcW w:w="836" w:type="dxa"/>
          </w:tcPr>
          <w:p w:rsidR="006659C5" w:rsidRDefault="006659C5" w:rsidP="00DD76A3">
            <w:r w:rsidRPr="005B2C6E">
              <w:rPr>
                <w:sz w:val="20"/>
                <w:szCs w:val="20"/>
              </w:rPr>
              <w:t>60,0</w:t>
            </w:r>
          </w:p>
        </w:tc>
        <w:tc>
          <w:tcPr>
            <w:tcW w:w="733" w:type="dxa"/>
          </w:tcPr>
          <w:p w:rsidR="006659C5" w:rsidRDefault="006659C5" w:rsidP="00DD76A3">
            <w:r w:rsidRPr="005B2C6E">
              <w:rPr>
                <w:sz w:val="20"/>
                <w:szCs w:val="20"/>
              </w:rPr>
              <w:t>60,0</w:t>
            </w:r>
          </w:p>
        </w:tc>
        <w:tc>
          <w:tcPr>
            <w:tcW w:w="834" w:type="dxa"/>
          </w:tcPr>
          <w:p w:rsidR="006659C5" w:rsidRDefault="006659C5" w:rsidP="00DD76A3">
            <w:r w:rsidRPr="005B2C6E">
              <w:rPr>
                <w:sz w:val="20"/>
                <w:szCs w:val="20"/>
              </w:rPr>
              <w:t>60,0</w:t>
            </w:r>
          </w:p>
        </w:tc>
        <w:tc>
          <w:tcPr>
            <w:tcW w:w="722" w:type="dxa"/>
          </w:tcPr>
          <w:p w:rsidR="006659C5" w:rsidRDefault="006659C5" w:rsidP="00DD76A3">
            <w:r w:rsidRPr="005B2C6E">
              <w:rPr>
                <w:sz w:val="20"/>
                <w:szCs w:val="20"/>
              </w:rPr>
              <w:t>60,0</w:t>
            </w:r>
          </w:p>
        </w:tc>
        <w:tc>
          <w:tcPr>
            <w:tcW w:w="562" w:type="dxa"/>
          </w:tcPr>
          <w:p w:rsidR="006659C5" w:rsidRDefault="006659C5" w:rsidP="00DD76A3">
            <w:r w:rsidRPr="005B2C6E">
              <w:rPr>
                <w:sz w:val="20"/>
                <w:szCs w:val="20"/>
              </w:rPr>
              <w:t>60,0</w:t>
            </w:r>
          </w:p>
        </w:tc>
        <w:tc>
          <w:tcPr>
            <w:tcW w:w="551" w:type="dxa"/>
          </w:tcPr>
          <w:p w:rsidR="006659C5" w:rsidRDefault="006659C5" w:rsidP="00DD76A3">
            <w:r w:rsidRPr="005B2C6E">
              <w:rPr>
                <w:sz w:val="20"/>
                <w:szCs w:val="20"/>
              </w:rPr>
              <w:t>60,0</w:t>
            </w:r>
          </w:p>
        </w:tc>
        <w:tc>
          <w:tcPr>
            <w:tcW w:w="613" w:type="dxa"/>
            <w:gridSpan w:val="2"/>
          </w:tcPr>
          <w:p w:rsidR="006659C5" w:rsidRDefault="006659C5" w:rsidP="00DD76A3">
            <w:r w:rsidRPr="005B2C6E">
              <w:rPr>
                <w:sz w:val="20"/>
                <w:szCs w:val="20"/>
              </w:rPr>
              <w:t>60,0</w:t>
            </w:r>
          </w:p>
        </w:tc>
        <w:tc>
          <w:tcPr>
            <w:tcW w:w="3787" w:type="dxa"/>
            <w:gridSpan w:val="3"/>
          </w:tcPr>
          <w:p w:rsidR="006659C5" w:rsidRDefault="006659C5" w:rsidP="00DD76A3">
            <w:r w:rsidRPr="005B2C6E">
              <w:rPr>
                <w:sz w:val="20"/>
                <w:szCs w:val="20"/>
              </w:rPr>
              <w:t>60,0</w:t>
            </w:r>
          </w:p>
        </w:tc>
      </w:tr>
      <w:tr w:rsidR="006659C5" w:rsidRPr="00BA7184" w:rsidTr="00E75A4E">
        <w:trPr>
          <w:gridAfter w:val="3"/>
          <w:wAfter w:w="69" w:type="dxa"/>
          <w:trHeight w:val="155"/>
          <w:tblCellSpacing w:w="5" w:type="dxa"/>
        </w:trPr>
        <w:tc>
          <w:tcPr>
            <w:tcW w:w="1254" w:type="dxa"/>
          </w:tcPr>
          <w:p w:rsidR="006659C5" w:rsidRPr="00BA7184" w:rsidRDefault="006659C5"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32" w:type="dxa"/>
          </w:tcPr>
          <w:p w:rsidR="006659C5" w:rsidRPr="00BA7184" w:rsidRDefault="006659C5"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w:t>
            </w:r>
            <w:r w:rsidRPr="00BA7184">
              <w:rPr>
                <w:sz w:val="22"/>
                <w:szCs w:val="22"/>
              </w:rPr>
              <w:t>ь</w:t>
            </w:r>
            <w:r w:rsidRPr="00BA7184">
              <w:rPr>
                <w:sz w:val="22"/>
                <w:szCs w:val="22"/>
              </w:rPr>
              <w:t>ского посел</w:t>
            </w:r>
            <w:r w:rsidRPr="00BA7184">
              <w:rPr>
                <w:sz w:val="22"/>
                <w:szCs w:val="22"/>
              </w:rPr>
              <w:t>е</w:t>
            </w:r>
            <w:r w:rsidRPr="00BA7184">
              <w:rPr>
                <w:sz w:val="22"/>
                <w:szCs w:val="22"/>
              </w:rPr>
              <w:t>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6659C5" w:rsidRPr="00BA7184" w:rsidRDefault="00E75A4E" w:rsidP="00B8340D">
            <w:pPr>
              <w:autoSpaceDE w:val="0"/>
              <w:autoSpaceDN w:val="0"/>
              <w:adjustRightInd w:val="0"/>
              <w:outlineLvl w:val="2"/>
              <w:rPr>
                <w:sz w:val="21"/>
                <w:szCs w:val="21"/>
              </w:rPr>
            </w:pPr>
            <w:r>
              <w:rPr>
                <w:sz w:val="21"/>
                <w:szCs w:val="21"/>
              </w:rPr>
              <w:t>1010012010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tcPr>
          <w:p w:rsidR="006659C5" w:rsidRPr="00BA7184" w:rsidRDefault="006659C5" w:rsidP="00DD76A3">
            <w:pPr>
              <w:jc w:val="center"/>
            </w:pPr>
            <w:r w:rsidRPr="00BA7184">
              <w:rPr>
                <w:sz w:val="20"/>
                <w:szCs w:val="20"/>
              </w:rPr>
              <w:t>720,0</w:t>
            </w:r>
          </w:p>
        </w:tc>
        <w:tc>
          <w:tcPr>
            <w:tcW w:w="836" w:type="dxa"/>
          </w:tcPr>
          <w:p w:rsidR="006659C5" w:rsidRPr="00BA7184" w:rsidRDefault="006659C5" w:rsidP="00DD76A3">
            <w:r>
              <w:rPr>
                <w:sz w:val="20"/>
                <w:szCs w:val="20"/>
              </w:rPr>
              <w:t>60,0</w:t>
            </w:r>
          </w:p>
        </w:tc>
        <w:tc>
          <w:tcPr>
            <w:tcW w:w="837" w:type="dxa"/>
          </w:tcPr>
          <w:p w:rsidR="006659C5" w:rsidRDefault="006659C5" w:rsidP="00DD76A3">
            <w:r w:rsidRPr="005B2C6E">
              <w:rPr>
                <w:sz w:val="20"/>
                <w:szCs w:val="20"/>
              </w:rPr>
              <w:t>60,0</w:t>
            </w:r>
          </w:p>
        </w:tc>
        <w:tc>
          <w:tcPr>
            <w:tcW w:w="799" w:type="dxa"/>
          </w:tcPr>
          <w:p w:rsidR="006659C5" w:rsidRDefault="006659C5" w:rsidP="00DD76A3">
            <w:r w:rsidRPr="005B2C6E">
              <w:rPr>
                <w:sz w:val="20"/>
                <w:szCs w:val="20"/>
              </w:rPr>
              <w:t>60,0</w:t>
            </w:r>
          </w:p>
        </w:tc>
        <w:tc>
          <w:tcPr>
            <w:tcW w:w="836" w:type="dxa"/>
          </w:tcPr>
          <w:p w:rsidR="006659C5" w:rsidRDefault="006659C5" w:rsidP="00DD76A3">
            <w:r w:rsidRPr="005B2C6E">
              <w:rPr>
                <w:sz w:val="20"/>
                <w:szCs w:val="20"/>
              </w:rPr>
              <w:t>60,0</w:t>
            </w:r>
          </w:p>
        </w:tc>
        <w:tc>
          <w:tcPr>
            <w:tcW w:w="836" w:type="dxa"/>
          </w:tcPr>
          <w:p w:rsidR="006659C5" w:rsidRDefault="006659C5" w:rsidP="00DD76A3">
            <w:r w:rsidRPr="005B2C6E">
              <w:rPr>
                <w:sz w:val="20"/>
                <w:szCs w:val="20"/>
              </w:rPr>
              <w:t>60,0</w:t>
            </w:r>
          </w:p>
        </w:tc>
        <w:tc>
          <w:tcPr>
            <w:tcW w:w="733" w:type="dxa"/>
          </w:tcPr>
          <w:p w:rsidR="006659C5" w:rsidRDefault="006659C5" w:rsidP="00DD76A3">
            <w:r w:rsidRPr="005B2C6E">
              <w:rPr>
                <w:sz w:val="20"/>
                <w:szCs w:val="20"/>
              </w:rPr>
              <w:t>60,0</w:t>
            </w:r>
          </w:p>
        </w:tc>
        <w:tc>
          <w:tcPr>
            <w:tcW w:w="834" w:type="dxa"/>
          </w:tcPr>
          <w:p w:rsidR="006659C5" w:rsidRDefault="006659C5" w:rsidP="00DD76A3">
            <w:r w:rsidRPr="005B2C6E">
              <w:rPr>
                <w:sz w:val="20"/>
                <w:szCs w:val="20"/>
              </w:rPr>
              <w:t>60,0</w:t>
            </w:r>
          </w:p>
        </w:tc>
        <w:tc>
          <w:tcPr>
            <w:tcW w:w="722" w:type="dxa"/>
          </w:tcPr>
          <w:p w:rsidR="006659C5" w:rsidRDefault="006659C5" w:rsidP="00DD76A3">
            <w:r w:rsidRPr="005B2C6E">
              <w:rPr>
                <w:sz w:val="20"/>
                <w:szCs w:val="20"/>
              </w:rPr>
              <w:t>60,0</w:t>
            </w:r>
          </w:p>
        </w:tc>
        <w:tc>
          <w:tcPr>
            <w:tcW w:w="562" w:type="dxa"/>
          </w:tcPr>
          <w:p w:rsidR="006659C5" w:rsidRDefault="006659C5" w:rsidP="00DD76A3">
            <w:r w:rsidRPr="005B2C6E">
              <w:rPr>
                <w:sz w:val="20"/>
                <w:szCs w:val="20"/>
              </w:rPr>
              <w:t>60,0</w:t>
            </w:r>
          </w:p>
        </w:tc>
        <w:tc>
          <w:tcPr>
            <w:tcW w:w="551" w:type="dxa"/>
          </w:tcPr>
          <w:p w:rsidR="006659C5" w:rsidRDefault="006659C5" w:rsidP="00DD76A3">
            <w:r w:rsidRPr="005B2C6E">
              <w:rPr>
                <w:sz w:val="20"/>
                <w:szCs w:val="20"/>
              </w:rPr>
              <w:t>60,0</w:t>
            </w:r>
          </w:p>
        </w:tc>
        <w:tc>
          <w:tcPr>
            <w:tcW w:w="553" w:type="dxa"/>
          </w:tcPr>
          <w:p w:rsidR="006659C5" w:rsidRDefault="006659C5" w:rsidP="00DD76A3">
            <w:r w:rsidRPr="005B2C6E">
              <w:rPr>
                <w:sz w:val="20"/>
                <w:szCs w:val="20"/>
              </w:rPr>
              <w:t>60,0</w:t>
            </w:r>
          </w:p>
        </w:tc>
        <w:tc>
          <w:tcPr>
            <w:tcW w:w="3783" w:type="dxa"/>
            <w:gridSpan w:val="2"/>
          </w:tcPr>
          <w:p w:rsidR="006659C5" w:rsidRDefault="006659C5" w:rsidP="00DD76A3">
            <w:r w:rsidRPr="005B2C6E">
              <w:rPr>
                <w:sz w:val="20"/>
                <w:szCs w:val="20"/>
              </w:rPr>
              <w:t>60,0</w:t>
            </w:r>
          </w:p>
        </w:tc>
      </w:tr>
    </w:tbl>
    <w:bookmarkEnd w:id="2"/>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B66594" w:rsidP="00A74654">
            <w:pPr>
              <w:jc w:val="center"/>
            </w:pPr>
            <w:r>
              <w:rPr>
                <w:sz w:val="20"/>
                <w:szCs w:val="20"/>
              </w:rPr>
              <w:t>720,0</w:t>
            </w:r>
          </w:p>
        </w:tc>
        <w:tc>
          <w:tcPr>
            <w:tcW w:w="1096" w:type="dxa"/>
          </w:tcPr>
          <w:p w:rsidR="00B66594" w:rsidRDefault="00B66594" w:rsidP="00B66594">
            <w:pPr>
              <w:jc w:val="center"/>
            </w:pPr>
            <w:r w:rsidRPr="00354CC7">
              <w:rPr>
                <w:color w:val="000000"/>
                <w:spacing w:val="-20"/>
              </w:rPr>
              <w:t>60,0</w:t>
            </w:r>
          </w:p>
        </w:tc>
        <w:tc>
          <w:tcPr>
            <w:tcW w:w="1001"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w:t>
            </w:r>
            <w:r w:rsidR="00B66594">
              <w:rPr>
                <w:kern w:val="2"/>
                <w:lang w:eastAsia="en-US"/>
              </w:rPr>
              <w:t>о</w:t>
            </w:r>
            <w:r w:rsidR="00B66594">
              <w:rPr>
                <w:kern w:val="2"/>
                <w:lang w:eastAsia="en-US"/>
              </w:rPr>
              <w:t>селения</w:t>
            </w:r>
          </w:p>
        </w:tc>
        <w:tc>
          <w:tcPr>
            <w:tcW w:w="1134" w:type="dxa"/>
          </w:tcPr>
          <w:p w:rsidR="00B66594" w:rsidRPr="00A74654" w:rsidRDefault="00B66594" w:rsidP="00A74654">
            <w:pPr>
              <w:jc w:val="center"/>
            </w:pPr>
            <w:r>
              <w:rPr>
                <w:sz w:val="20"/>
                <w:szCs w:val="20"/>
              </w:rPr>
              <w:t>720,0</w:t>
            </w:r>
          </w:p>
        </w:tc>
        <w:tc>
          <w:tcPr>
            <w:tcW w:w="1096" w:type="dxa"/>
          </w:tcPr>
          <w:p w:rsidR="00B66594" w:rsidRDefault="00B66594" w:rsidP="00B66594">
            <w:pPr>
              <w:jc w:val="center"/>
            </w:pPr>
            <w:r w:rsidRPr="00354CC7">
              <w:rPr>
                <w:color w:val="000000"/>
                <w:spacing w:val="-20"/>
              </w:rPr>
              <w:t>60,0</w:t>
            </w:r>
          </w:p>
        </w:tc>
        <w:tc>
          <w:tcPr>
            <w:tcW w:w="1001"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r w:rsidR="00B66594" w:rsidRPr="009427D1" w:rsidTr="000940B2">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hideMark/>
          </w:tcPr>
          <w:p w:rsidR="00B66594" w:rsidRPr="00A74654" w:rsidRDefault="00B66594" w:rsidP="00A74654">
            <w:pPr>
              <w:jc w:val="center"/>
            </w:pPr>
            <w:r>
              <w:rPr>
                <w:sz w:val="20"/>
                <w:szCs w:val="20"/>
              </w:rPr>
              <w:t>720,0</w:t>
            </w:r>
          </w:p>
        </w:tc>
        <w:tc>
          <w:tcPr>
            <w:tcW w:w="1096" w:type="dxa"/>
            <w:hideMark/>
          </w:tcPr>
          <w:p w:rsidR="00B66594" w:rsidRDefault="00B66594" w:rsidP="00B66594">
            <w:pPr>
              <w:jc w:val="center"/>
            </w:pPr>
            <w:r w:rsidRPr="00354CC7">
              <w:rPr>
                <w:color w:val="000000"/>
                <w:spacing w:val="-20"/>
              </w:rPr>
              <w:t>60,0</w:t>
            </w:r>
          </w:p>
        </w:tc>
        <w:tc>
          <w:tcPr>
            <w:tcW w:w="1001"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w:t>
            </w:r>
            <w:r>
              <w:rPr>
                <w:kern w:val="2"/>
                <w:lang w:eastAsia="en-US"/>
              </w:rPr>
              <w:t>о</w:t>
            </w:r>
            <w:r>
              <w:rPr>
                <w:kern w:val="2"/>
                <w:lang w:eastAsia="en-US"/>
              </w:rPr>
              <w:t>селени</w:t>
            </w:r>
            <w:r w:rsidR="00E75A4E">
              <w:rPr>
                <w:kern w:val="2"/>
                <w:lang w:eastAsia="en-US"/>
              </w:rPr>
              <w:t>я</w:t>
            </w:r>
          </w:p>
        </w:tc>
        <w:tc>
          <w:tcPr>
            <w:tcW w:w="1134" w:type="dxa"/>
            <w:hideMark/>
          </w:tcPr>
          <w:p w:rsidR="00B66594" w:rsidRPr="00A74654" w:rsidRDefault="00B66594" w:rsidP="00A74654">
            <w:pPr>
              <w:jc w:val="center"/>
            </w:pPr>
            <w:r>
              <w:rPr>
                <w:sz w:val="20"/>
                <w:szCs w:val="20"/>
              </w:rPr>
              <w:t>720,0</w:t>
            </w:r>
          </w:p>
        </w:tc>
        <w:tc>
          <w:tcPr>
            <w:tcW w:w="1096" w:type="dxa"/>
            <w:hideMark/>
          </w:tcPr>
          <w:p w:rsidR="00B66594" w:rsidRDefault="00B66594" w:rsidP="00B66594">
            <w:pPr>
              <w:jc w:val="center"/>
            </w:pPr>
            <w:r w:rsidRPr="00354CC7">
              <w:rPr>
                <w:color w:val="000000"/>
                <w:spacing w:val="-20"/>
              </w:rPr>
              <w:t>60,0</w:t>
            </w:r>
          </w:p>
        </w:tc>
        <w:tc>
          <w:tcPr>
            <w:tcW w:w="1001"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1000"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999" w:type="dxa"/>
            <w:hideMark/>
          </w:tcPr>
          <w:p w:rsidR="00B66594" w:rsidRDefault="00B66594" w:rsidP="00B66594">
            <w:pPr>
              <w:jc w:val="center"/>
            </w:pPr>
            <w:r w:rsidRPr="00354CC7">
              <w:rPr>
                <w:color w:val="000000"/>
                <w:spacing w:val="-20"/>
              </w:rPr>
              <w:t>60,0</w:t>
            </w:r>
          </w:p>
        </w:tc>
        <w:tc>
          <w:tcPr>
            <w:tcW w:w="999" w:type="dxa"/>
          </w:tcPr>
          <w:p w:rsidR="00B66594" w:rsidRDefault="00B66594" w:rsidP="00B66594">
            <w:pPr>
              <w:jc w:val="center"/>
            </w:pPr>
            <w:r w:rsidRPr="00354CC7">
              <w:rPr>
                <w:color w:val="000000"/>
                <w:spacing w:val="-20"/>
              </w:rPr>
              <w:t>60,0</w:t>
            </w:r>
          </w:p>
        </w:tc>
        <w:tc>
          <w:tcPr>
            <w:tcW w:w="1000" w:type="dxa"/>
          </w:tcPr>
          <w:p w:rsidR="00B66594" w:rsidRDefault="00B66594" w:rsidP="00B66594">
            <w:pPr>
              <w:jc w:val="center"/>
            </w:pPr>
            <w:r w:rsidRPr="00354CC7">
              <w:rPr>
                <w:color w:val="000000"/>
                <w:spacing w:val="-20"/>
              </w:rPr>
              <w:t>60,0</w:t>
            </w:r>
          </w:p>
        </w:tc>
        <w:tc>
          <w:tcPr>
            <w:tcW w:w="965" w:type="dxa"/>
          </w:tcPr>
          <w:p w:rsidR="00B66594" w:rsidRDefault="00B66594" w:rsidP="00B66594">
            <w:pPr>
              <w:jc w:val="center"/>
            </w:pPr>
            <w:r w:rsidRPr="00354CC7">
              <w:rPr>
                <w:color w:val="000000"/>
                <w:spacing w:val="-20"/>
              </w:rPr>
              <w:t>60,0</w:t>
            </w:r>
          </w:p>
        </w:tc>
        <w:tc>
          <w:tcPr>
            <w:tcW w:w="993" w:type="dxa"/>
          </w:tcPr>
          <w:p w:rsidR="00B66594" w:rsidRDefault="00B66594" w:rsidP="00B66594">
            <w:pPr>
              <w:jc w:val="center"/>
            </w:pPr>
            <w:r w:rsidRPr="00354CC7">
              <w:rPr>
                <w:color w:val="000000"/>
                <w:spacing w:val="-20"/>
              </w:rPr>
              <w:t>60,0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3A" w:rsidRDefault="0047023A">
      <w:r>
        <w:separator/>
      </w:r>
    </w:p>
  </w:endnote>
  <w:endnote w:type="continuationSeparator" w:id="0">
    <w:p w:rsidR="0047023A" w:rsidRDefault="00470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E75A4E">
      <w:rPr>
        <w:noProof/>
        <w:sz w:val="16"/>
        <w:szCs w:val="16"/>
      </w:rPr>
      <w:t>10</w:t>
    </w:r>
    <w:r w:rsidRPr="00AD6843">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3A" w:rsidRDefault="0047023A">
      <w:r>
        <w:separator/>
      </w:r>
    </w:p>
  </w:footnote>
  <w:footnote w:type="continuationSeparator" w:id="0">
    <w:p w:rsidR="0047023A" w:rsidRDefault="00470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F09A-6DF4-47B4-8779-F30D4563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90</cp:revision>
  <cp:lastPrinted>2018-10-01T12:03:00Z</cp:lastPrinted>
  <dcterms:created xsi:type="dcterms:W3CDTF">2018-10-04T08:53:00Z</dcterms:created>
  <dcterms:modified xsi:type="dcterms:W3CDTF">2019-01-17T08:08:00Z</dcterms:modified>
</cp:coreProperties>
</file>