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BA716A">
        <w:rPr>
          <w:rFonts w:ascii="Times New Roman" w:hAnsi="Times New Roman" w:cs="Times New Roman"/>
          <w:b/>
          <w:sz w:val="28"/>
          <w:szCs w:val="28"/>
        </w:rPr>
        <w:t>3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82542B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ВОЗНЕСЕНСКОГО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B7144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обеспечивает  проведение единой финансовой и бюджетной политики на территории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B71449" w:rsidRPr="00B24DD9">
        <w:rPr>
          <w:rFonts w:ascii="Times New Roman" w:hAnsi="Times New Roman" w:cs="Times New Roman"/>
          <w:sz w:val="28"/>
          <w:szCs w:val="28"/>
        </w:rPr>
        <w:t>годы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о  бюджете,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E30EBA" w:rsidRPr="00B24DD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Вознесенского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513ED2">
        <w:rPr>
          <w:rFonts w:ascii="Times New Roman" w:hAnsi="Times New Roman" w:cs="Times New Roman"/>
          <w:sz w:val="28"/>
          <w:szCs w:val="28"/>
        </w:rPr>
        <w:t>10678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BA716A">
        <w:rPr>
          <w:rFonts w:ascii="Times New Roman" w:hAnsi="Times New Roman" w:cs="Times New Roman"/>
          <w:sz w:val="28"/>
          <w:szCs w:val="28"/>
        </w:rPr>
        <w:t>23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11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513ED2">
        <w:rPr>
          <w:rFonts w:ascii="Times New Roman" w:hAnsi="Times New Roman" w:cs="Times New Roman"/>
          <w:sz w:val="28"/>
          <w:szCs w:val="28"/>
        </w:rPr>
        <w:t>, разработаны проекты на</w:t>
      </w:r>
      <w:r w:rsidR="00880A32">
        <w:rPr>
          <w:rFonts w:ascii="Times New Roman" w:hAnsi="Times New Roman" w:cs="Times New Roman"/>
          <w:sz w:val="28"/>
          <w:szCs w:val="28"/>
        </w:rPr>
        <w:t xml:space="preserve"> 202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="00513ED2">
        <w:rPr>
          <w:rFonts w:ascii="Times New Roman" w:hAnsi="Times New Roman" w:cs="Times New Roman"/>
          <w:sz w:val="28"/>
          <w:szCs w:val="28"/>
        </w:rPr>
        <w:t xml:space="preserve"> 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Собрание 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ринят бюджет – 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880A3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формирование  отчетности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9A4847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проце</w:t>
      </w:r>
      <w:r w:rsidR="00513ED2">
        <w:rPr>
          <w:rFonts w:ascii="Times New Roman" w:hAnsi="Times New Roman" w:cs="Times New Roman"/>
          <w:sz w:val="28"/>
          <w:szCs w:val="28"/>
        </w:rPr>
        <w:t>сса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 решением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осуществляет финансовый контроль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>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обязательств  поселения и участников бюджетного процесса, обеспечивает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>Администрации Вознесенского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поселения  основные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40F64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24D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обеспечивающее эффективную систему управления муниципальными финансами. Разработаны и действуют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8F6E16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740F64">
        <w:rPr>
          <w:rFonts w:ascii="Times New Roman" w:hAnsi="Times New Roman" w:cs="Times New Roman"/>
          <w:bCs/>
          <w:sz w:val="28"/>
          <w:szCs w:val="28"/>
        </w:rPr>
        <w:t>за 202</w:t>
      </w:r>
      <w:r w:rsidR="00BA716A">
        <w:rPr>
          <w:rFonts w:ascii="Times New Roman" w:hAnsi="Times New Roman" w:cs="Times New Roman"/>
          <w:bCs/>
          <w:sz w:val="28"/>
          <w:szCs w:val="28"/>
        </w:rPr>
        <w:t>3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принимаются с соблюдением установленных им процедур и ограничений по объему долга и дефицита бюджета, а также  предусматривает ассигнования, необходимые для исполнения расходных  обязательств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="00513ED2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CE1411">
        <w:rPr>
          <w:rFonts w:ascii="Times New Roman" w:hAnsi="Times New Roman" w:cs="Times New Roman"/>
          <w:sz w:val="28"/>
          <w:szCs w:val="28"/>
        </w:rPr>
        <w:t xml:space="preserve"> и </w:t>
      </w:r>
      <w:r w:rsidR="0092042C" w:rsidRPr="00B24DD9">
        <w:rPr>
          <w:rFonts w:ascii="Times New Roman" w:hAnsi="Times New Roman" w:cs="Times New Roman"/>
          <w:sz w:val="28"/>
          <w:szCs w:val="28"/>
        </w:rPr>
        <w:t>20</w:t>
      </w:r>
      <w:r w:rsidR="00CE1411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 на основе стратегических целей и задач, определенных с учетом основных направлений бюджетной и налоговой политики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4015" w:rsidRPr="00B24DD9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заявленным и подтвержденным расходам 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 кассовым планом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  <w:proofErr w:type="gramEnd"/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513ED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развития 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BA716A">
        <w:rPr>
          <w:rFonts w:ascii="Times New Roman" w:hAnsi="Times New Roman" w:cs="Times New Roman"/>
          <w:sz w:val="28"/>
          <w:szCs w:val="28"/>
        </w:rPr>
        <w:t>6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2542B"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A716A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3020FD" w:rsidRPr="00B24DD9">
        <w:rPr>
          <w:rFonts w:ascii="Times New Roman" w:hAnsi="Times New Roman" w:cs="Times New Roman"/>
          <w:sz w:val="28"/>
          <w:szCs w:val="28"/>
        </w:rPr>
        <w:t>Вознесенском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BA716A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3689" w:rsidRPr="00B24D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0A32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88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923" w:rsidRDefault="0082542B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Вознесенского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 w:rsidR="007B3014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B3014">
        <w:rPr>
          <w:rFonts w:ascii="Times New Roman" w:hAnsi="Times New Roman" w:cs="Times New Roman"/>
          <w:sz w:val="28"/>
          <w:szCs w:val="28"/>
        </w:rPr>
        <w:t>Сантоцкая</w:t>
      </w:r>
      <w:proofErr w:type="spellEnd"/>
    </w:p>
    <w:p w:rsidR="00D85923" w:rsidRPr="00D85923" w:rsidRDefault="00D85923" w:rsidP="00D85923"/>
    <w:p w:rsidR="00D85923" w:rsidRPr="00D85923" w:rsidRDefault="00D85923" w:rsidP="00D85923"/>
    <w:p w:rsidR="00D85923" w:rsidRPr="00D85923" w:rsidRDefault="00D85923" w:rsidP="00D85923"/>
    <w:p w:rsidR="00D85923" w:rsidRPr="00D85923" w:rsidRDefault="00D85923" w:rsidP="00D85923"/>
    <w:p w:rsidR="00D85923" w:rsidRDefault="00D85923" w:rsidP="00D85923"/>
    <w:p w:rsidR="00EC4BB9" w:rsidRPr="00BD7A64" w:rsidRDefault="00D85923" w:rsidP="00BD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A64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BD7A64" w:rsidRPr="00BD7A64">
        <w:rPr>
          <w:rFonts w:ascii="Times New Roman" w:hAnsi="Times New Roman" w:cs="Times New Roman"/>
          <w:sz w:val="24"/>
          <w:szCs w:val="24"/>
        </w:rPr>
        <w:t xml:space="preserve"> </w:t>
      </w:r>
      <w:r w:rsidRPr="00BD7A64">
        <w:rPr>
          <w:rFonts w:ascii="Times New Roman" w:hAnsi="Times New Roman" w:cs="Times New Roman"/>
          <w:sz w:val="24"/>
          <w:szCs w:val="24"/>
        </w:rPr>
        <w:t>подготовлен</w:t>
      </w:r>
    </w:p>
    <w:p w:rsidR="00D85923" w:rsidRPr="00BD7A64" w:rsidRDefault="00D85923" w:rsidP="00BD7A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7A64">
        <w:rPr>
          <w:rFonts w:ascii="Times New Roman" w:hAnsi="Times New Roman" w:cs="Times New Roman"/>
          <w:sz w:val="24"/>
          <w:szCs w:val="24"/>
        </w:rPr>
        <w:t>Заведующим сектором экономики и финансов  Л.А.Хоменко</w:t>
      </w:r>
    </w:p>
    <w:p w:rsidR="00D85923" w:rsidRPr="00D85923" w:rsidRDefault="00D85923" w:rsidP="00D85923"/>
    <w:sectPr w:rsidR="00D85923" w:rsidRPr="00D85923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13ED2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40F64"/>
    <w:rsid w:val="00780274"/>
    <w:rsid w:val="007B3014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A4847"/>
    <w:rsid w:val="009D7889"/>
    <w:rsid w:val="009F42BB"/>
    <w:rsid w:val="00A31EA1"/>
    <w:rsid w:val="00A472CC"/>
    <w:rsid w:val="00A7073C"/>
    <w:rsid w:val="00A80E88"/>
    <w:rsid w:val="00B24DD9"/>
    <w:rsid w:val="00B4249C"/>
    <w:rsid w:val="00B71449"/>
    <w:rsid w:val="00BA716A"/>
    <w:rsid w:val="00BC72EA"/>
    <w:rsid w:val="00BD5233"/>
    <w:rsid w:val="00BD7A64"/>
    <w:rsid w:val="00C122E7"/>
    <w:rsid w:val="00C15683"/>
    <w:rsid w:val="00C21830"/>
    <w:rsid w:val="00C47FB4"/>
    <w:rsid w:val="00C70EBF"/>
    <w:rsid w:val="00C915D1"/>
    <w:rsid w:val="00CD371D"/>
    <w:rsid w:val="00CE1411"/>
    <w:rsid w:val="00D22377"/>
    <w:rsid w:val="00D43F3C"/>
    <w:rsid w:val="00D44504"/>
    <w:rsid w:val="00D85923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77ED1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61AD-8AAD-4C50-BBBB-1B10E94E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User-1</cp:lastModifiedBy>
  <cp:revision>10</cp:revision>
  <cp:lastPrinted>2016-02-05T06:50:00Z</cp:lastPrinted>
  <dcterms:created xsi:type="dcterms:W3CDTF">2018-02-15T08:59:00Z</dcterms:created>
  <dcterms:modified xsi:type="dcterms:W3CDTF">2024-01-22T10:47:00Z</dcterms:modified>
</cp:coreProperties>
</file>